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B52D2" w14:textId="77777777" w:rsidR="0006113A" w:rsidRDefault="00F8457A" w:rsidP="00362AA9">
      <w:pPr>
        <w:spacing w:before="120" w:after="120" w:line="240" w:lineRule="auto"/>
        <w:jc w:val="center"/>
        <w:rPr>
          <w:rFonts w:ascii="Arial" w:eastAsia="Arial" w:hAnsi="Arial" w:cs="Arial"/>
          <w:b/>
          <w:bCs/>
          <w:sz w:val="24"/>
          <w:szCs w:val="24"/>
        </w:rPr>
      </w:pPr>
      <w:bookmarkStart w:id="0" w:name="_GoBack"/>
      <w:bookmarkEnd w:id="0"/>
      <w:r>
        <w:rPr>
          <w:rFonts w:ascii="Arial" w:eastAsia="Arial" w:hAnsi="Arial" w:cs="Arial"/>
          <w:b/>
          <w:bCs/>
          <w:sz w:val="24"/>
          <w:szCs w:val="24"/>
        </w:rPr>
        <w:t>TERMO DE CESSÃO DE PROJETOS</w:t>
      </w:r>
    </w:p>
    <w:p w14:paraId="5925069F" w14:textId="77777777" w:rsidR="0006113A" w:rsidRDefault="0006113A">
      <w:pPr>
        <w:pBdr>
          <w:top w:val="nil"/>
          <w:left w:val="nil"/>
          <w:bottom w:val="nil"/>
          <w:right w:val="nil"/>
          <w:between w:val="nil"/>
        </w:pBdr>
        <w:tabs>
          <w:tab w:val="center" w:pos="4252"/>
          <w:tab w:val="right" w:pos="8504"/>
          <w:tab w:val="right" w:pos="18428"/>
        </w:tabs>
        <w:spacing w:before="120" w:after="0" w:line="240" w:lineRule="auto"/>
        <w:ind w:left="4678" w:right="22"/>
        <w:jc w:val="both"/>
        <w:rPr>
          <w:rFonts w:ascii="Arial" w:eastAsia="Arial" w:hAnsi="Arial" w:cs="Arial"/>
          <w:b/>
          <w:bCs/>
          <w:color w:val="000000"/>
          <w:sz w:val="24"/>
          <w:szCs w:val="24"/>
        </w:rPr>
      </w:pPr>
    </w:p>
    <w:p w14:paraId="7C7BF4C6" w14:textId="77777777" w:rsidR="00362AA9" w:rsidRDefault="00362AA9">
      <w:pPr>
        <w:pBdr>
          <w:top w:val="nil"/>
          <w:left w:val="nil"/>
          <w:bottom w:val="nil"/>
          <w:right w:val="nil"/>
          <w:between w:val="nil"/>
        </w:pBdr>
        <w:tabs>
          <w:tab w:val="center" w:pos="4252"/>
          <w:tab w:val="right" w:pos="8504"/>
          <w:tab w:val="right" w:pos="18428"/>
        </w:tabs>
        <w:spacing w:before="120" w:after="0" w:line="240" w:lineRule="auto"/>
        <w:ind w:left="4678" w:right="22"/>
        <w:jc w:val="both"/>
        <w:rPr>
          <w:rFonts w:ascii="Arial" w:eastAsia="Arial" w:hAnsi="Arial" w:cs="Arial"/>
          <w:b/>
          <w:bCs/>
          <w:color w:val="000000"/>
          <w:sz w:val="24"/>
          <w:szCs w:val="24"/>
        </w:rPr>
      </w:pPr>
    </w:p>
    <w:p w14:paraId="3A6A492A" w14:textId="5CBE223F" w:rsidR="0006113A" w:rsidRDefault="00F8457A">
      <w:pPr>
        <w:pBdr>
          <w:top w:val="nil"/>
          <w:left w:val="nil"/>
          <w:bottom w:val="nil"/>
          <w:right w:val="nil"/>
          <w:between w:val="nil"/>
        </w:pBdr>
        <w:tabs>
          <w:tab w:val="center" w:pos="4252"/>
          <w:tab w:val="right" w:pos="8504"/>
          <w:tab w:val="right" w:pos="18144"/>
        </w:tabs>
        <w:spacing w:after="200" w:line="240" w:lineRule="auto"/>
        <w:ind w:left="4536"/>
        <w:jc w:val="both"/>
        <w:rPr>
          <w:color w:val="000000"/>
        </w:rPr>
      </w:pPr>
      <w:r>
        <w:rPr>
          <w:rFonts w:ascii="Arial" w:eastAsia="Arial" w:hAnsi="Arial" w:cs="Arial"/>
          <w:color w:val="000000"/>
          <w:sz w:val="24"/>
          <w:szCs w:val="24"/>
        </w:rPr>
        <w:t xml:space="preserve">TERMO DE CESSÃO DE </w:t>
      </w:r>
      <w:r>
        <w:rPr>
          <w:rFonts w:ascii="Arial" w:eastAsia="Arial" w:hAnsi="Arial" w:cs="Arial"/>
          <w:sz w:val="24"/>
          <w:szCs w:val="24"/>
        </w:rPr>
        <w:t xml:space="preserve">PROJETOS </w:t>
      </w:r>
      <w:r>
        <w:rPr>
          <w:rFonts w:ascii="Arial" w:eastAsia="Arial" w:hAnsi="Arial" w:cs="Arial"/>
          <w:color w:val="000000"/>
          <w:sz w:val="24"/>
          <w:szCs w:val="24"/>
        </w:rPr>
        <w:t xml:space="preserve">N.º </w:t>
      </w:r>
      <w:r>
        <w:rPr>
          <w:rFonts w:ascii="Arial" w:eastAsia="Arial" w:hAnsi="Arial" w:cs="Arial"/>
          <w:color w:val="000000"/>
          <w:sz w:val="24"/>
          <w:szCs w:val="24"/>
          <w:highlight w:val="yellow"/>
        </w:rPr>
        <w:t>XXX/20XX</w:t>
      </w:r>
      <w:r>
        <w:rPr>
          <w:rFonts w:ascii="Arial" w:eastAsia="Arial" w:hAnsi="Arial" w:cs="Arial"/>
          <w:b/>
          <w:bCs/>
          <w:color w:val="000000"/>
          <w:sz w:val="24"/>
          <w:szCs w:val="24"/>
        </w:rPr>
        <w:t xml:space="preserve">  </w:t>
      </w:r>
      <w:r>
        <w:rPr>
          <w:rFonts w:ascii="Arial" w:eastAsia="Arial" w:hAnsi="Arial" w:cs="Arial"/>
          <w:color w:val="000000"/>
          <w:sz w:val="24"/>
          <w:szCs w:val="24"/>
        </w:rPr>
        <w:t xml:space="preserve">QUE CELEBRAM O </w:t>
      </w:r>
      <w:r>
        <w:rPr>
          <w:rFonts w:ascii="Arial" w:eastAsia="Arial" w:hAnsi="Arial" w:cs="Arial"/>
          <w:color w:val="000000"/>
          <w:sz w:val="24"/>
          <w:szCs w:val="24"/>
          <w:highlight w:val="yellow"/>
        </w:rPr>
        <w:t>[XXXXXXXXXX</w:t>
      </w:r>
      <w:r w:rsidR="00E53AD7">
        <w:rPr>
          <w:rFonts w:ascii="Arial" w:eastAsia="Arial" w:hAnsi="Arial" w:cs="Arial"/>
          <w:color w:val="000000"/>
          <w:sz w:val="24"/>
          <w:szCs w:val="24"/>
          <w:highlight w:val="yellow"/>
        </w:rPr>
        <w:t xml:space="preserve"> - CEDENTE</w:t>
      </w:r>
      <w:r>
        <w:rPr>
          <w:rFonts w:ascii="Arial" w:eastAsia="Arial" w:hAnsi="Arial" w:cs="Arial"/>
          <w:color w:val="000000"/>
          <w:sz w:val="24"/>
          <w:szCs w:val="24"/>
          <w:highlight w:val="yellow"/>
        </w:rPr>
        <w:t>]</w:t>
      </w:r>
      <w:r>
        <w:rPr>
          <w:rFonts w:ascii="Arial" w:eastAsia="Arial" w:hAnsi="Arial" w:cs="Arial"/>
          <w:color w:val="000000"/>
          <w:sz w:val="24"/>
          <w:szCs w:val="24"/>
        </w:rPr>
        <w:t xml:space="preserve"> E </w:t>
      </w:r>
      <w:r w:rsidR="00E53AD7">
        <w:rPr>
          <w:rFonts w:ascii="Arial" w:eastAsia="Arial" w:hAnsi="Arial" w:cs="Arial"/>
          <w:color w:val="000000"/>
          <w:sz w:val="24"/>
          <w:szCs w:val="24"/>
          <w:highlight w:val="yellow"/>
        </w:rPr>
        <w:t>[XXXXXXXXXX - CESSIONÁRIO]</w:t>
      </w:r>
    </w:p>
    <w:p w14:paraId="1A85A634" w14:textId="77777777" w:rsidR="00362AA9" w:rsidRDefault="00362AA9">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p>
    <w:p w14:paraId="1445D97B"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Nota explicativa 1:</w:t>
      </w:r>
    </w:p>
    <w:p w14:paraId="56B50D30"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Obs. As notas explicativas são meramente orientativas. Portanto, devem ser excluídas do termo a ser assinado e publicado</w:t>
      </w:r>
    </w:p>
    <w:p w14:paraId="7AC7CB8B"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5B9BD5"/>
          <w:sz w:val="24"/>
          <w:szCs w:val="24"/>
        </w:rPr>
      </w:pPr>
      <w:r>
        <w:rPr>
          <w:rFonts w:ascii="Arial" w:eastAsia="Arial" w:hAnsi="Arial" w:cs="Arial"/>
          <w:color w:val="5B9BD5"/>
          <w:sz w:val="24"/>
          <w:szCs w:val="24"/>
        </w:rPr>
        <w:t xml:space="preserve">Para fins do disposto no § 9º do art. 328 do Decreto Estadual n.º 10.086/2022, os órgãos e entes da Administração Pública Estadual deverão observar que esta minuta padronizada integra a categoria de </w:t>
      </w:r>
      <w:r>
        <w:rPr>
          <w:rFonts w:ascii="Arial" w:eastAsia="Arial" w:hAnsi="Arial" w:cs="Arial"/>
          <w:b/>
          <w:bCs/>
          <w:color w:val="5B9BD5"/>
          <w:sz w:val="24"/>
          <w:szCs w:val="24"/>
        </w:rPr>
        <w:t>“INSTRUMENTOS COM OBJETO DEFINIDO”</w:t>
      </w:r>
      <w:r>
        <w:rPr>
          <w:rFonts w:ascii="Arial" w:eastAsia="Arial" w:hAnsi="Arial" w:cs="Arial"/>
          <w:color w:val="5B9BD5"/>
          <w:sz w:val="24"/>
          <w:szCs w:val="24"/>
        </w:rPr>
        <w:t xml:space="preserve"> </w:t>
      </w:r>
      <w:r>
        <w:rPr>
          <w:rFonts w:ascii="Arial" w:eastAsia="Arial" w:hAnsi="Arial" w:cs="Arial"/>
          <w:b/>
          <w:bCs/>
          <w:color w:val="5B9BD5"/>
          <w:sz w:val="24"/>
          <w:szCs w:val="24"/>
          <w:u w:val="single"/>
        </w:rPr>
        <w:t>a qual dispensa a remessa para manifestação jurídica do órgão ou setor competente</w:t>
      </w:r>
      <w:r>
        <w:rPr>
          <w:rFonts w:ascii="Arial" w:eastAsia="Arial" w:hAnsi="Arial" w:cs="Arial"/>
          <w:color w:val="5B9BD5"/>
          <w:sz w:val="24"/>
          <w:szCs w:val="24"/>
        </w:rPr>
        <w:t>, nos termos do artigo 5º do Decreto Estadual n.º 3.203/2015, e do artigo 8º, §§ 4º e 6º, da Resolução n.º 41/2016 – PGE</w:t>
      </w:r>
      <w:r w:rsidR="00362AA9">
        <w:rPr>
          <w:rFonts w:ascii="Arial" w:eastAsia="Arial" w:hAnsi="Arial" w:cs="Arial"/>
          <w:color w:val="5B9BD5"/>
          <w:sz w:val="24"/>
          <w:szCs w:val="24"/>
        </w:rPr>
        <w:t>.</w:t>
      </w:r>
    </w:p>
    <w:p w14:paraId="5DD87CEB" w14:textId="77777777" w:rsidR="00362AA9" w:rsidRDefault="00362AA9">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5B9BD5"/>
          <w:sz w:val="24"/>
          <w:szCs w:val="24"/>
        </w:rPr>
      </w:pPr>
    </w:p>
    <w:p w14:paraId="553D3317"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5B9BD5"/>
          <w:sz w:val="24"/>
          <w:szCs w:val="24"/>
        </w:rPr>
      </w:pPr>
    </w:p>
    <w:p w14:paraId="27DDCC87"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O ESTADO DO PARANÁ</w:t>
      </w:r>
      <w:r>
        <w:rPr>
          <w:rFonts w:ascii="Arial" w:eastAsia="Arial" w:hAnsi="Arial" w:cs="Arial"/>
          <w:color w:val="000000"/>
          <w:sz w:val="24"/>
          <w:szCs w:val="24"/>
        </w:rPr>
        <w:t xml:space="preserve">, por intermédio da </w:t>
      </w:r>
      <w:r>
        <w:rPr>
          <w:rFonts w:ascii="Arial" w:eastAsia="Arial" w:hAnsi="Arial" w:cs="Arial"/>
          <w:b/>
          <w:bCs/>
          <w:color w:val="000000"/>
          <w:sz w:val="24"/>
          <w:szCs w:val="24"/>
          <w:highlight w:val="yellow"/>
        </w:rPr>
        <w:t xml:space="preserve">SECRETARIA DE ESTADO DA </w:t>
      </w:r>
      <w:r>
        <w:rPr>
          <w:rFonts w:ascii="Arial" w:eastAsia="Arial" w:hAnsi="Arial" w:cs="Arial"/>
          <w:color w:val="000000"/>
          <w:sz w:val="24"/>
          <w:szCs w:val="24"/>
        </w:rPr>
        <w:t xml:space="preserve">[XXXXXXXXXX], inscrita no CNPJ/MF n.º [XXXXXXXXXX], com sede na [XXXXXXXXXX], nesta capital, CEP xxxxxxxx, representado por seu TITULAR, Sr. [XXXXXXXXXX], nomeado pelo Decreto Estadual n.º [XXXXXXXXXX], doravante denominada </w:t>
      </w:r>
      <w:r>
        <w:rPr>
          <w:rFonts w:ascii="Arial" w:eastAsia="Arial" w:hAnsi="Arial" w:cs="Arial"/>
          <w:b/>
          <w:bCs/>
          <w:color w:val="000000"/>
          <w:sz w:val="24"/>
          <w:szCs w:val="24"/>
          <w:highlight w:val="yellow"/>
        </w:rPr>
        <w:t>CEDENTE</w:t>
      </w:r>
      <w:r>
        <w:rPr>
          <w:rFonts w:ascii="Arial" w:eastAsia="Arial" w:hAnsi="Arial" w:cs="Arial"/>
          <w:color w:val="000000"/>
          <w:sz w:val="24"/>
          <w:szCs w:val="24"/>
        </w:rPr>
        <w:t>, e o Município de [XXXXXXXXXX], inscrito no CNPJ/MF n.° [XXXXXXXXXX], com sede na Rua/Av. [XXXXXXXXXX], CEP [XXXXXXXXXX], neste ato representado pelo Senhor Prefeito [XXXXXXXXXX], doravante denominado CESSIONÁRIO, considerando o contido no protocolado sob n.º [XXXXXXXXXX], bem como [qualquer outra motivação para a celebração, tais como programas estaduais, termos de compromisso, dentre outros], e em conformidade com a Lei Federal n.º 14.133, de 2021, e Decreto Estadual n.º 10.086/2022, RESOLVEM celebrar o presente termo de cessão de direitos AUTORAIS PATRIMONIAIS dos projetos especificados na cláusula primeira mediante as cláusulas e condições a seguir estabelecidas.</w:t>
      </w:r>
    </w:p>
    <w:p w14:paraId="6D1BD223" w14:textId="77777777" w:rsidR="00E53AD7" w:rsidRDefault="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024A3228" w14:textId="56957E9A" w:rsidR="00E53AD7" w:rsidRDefault="00E53AD7" w:rsidP="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Nota explicativa 2:</w:t>
      </w:r>
    </w:p>
    <w:p w14:paraId="7372CB38" w14:textId="77777777" w:rsidR="00E53AD7" w:rsidRDefault="00E53AD7" w:rsidP="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Obs. As notas explicativas são meramente orientativas. Portanto, devem ser excluídas do termo a ser assinado e publicado</w:t>
      </w:r>
    </w:p>
    <w:p w14:paraId="15EB275F" w14:textId="55E051A2" w:rsidR="00E53AD7" w:rsidRDefault="00E53AD7" w:rsidP="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5B9BD5"/>
          <w:sz w:val="24"/>
          <w:szCs w:val="24"/>
        </w:rPr>
      </w:pPr>
      <w:r>
        <w:rPr>
          <w:rFonts w:ascii="Arial" w:eastAsia="Arial" w:hAnsi="Arial" w:cs="Arial"/>
          <w:color w:val="5B9BD5"/>
          <w:sz w:val="24"/>
          <w:szCs w:val="24"/>
        </w:rPr>
        <w:lastRenderedPageBreak/>
        <w:t>Caso se trate de outra entidade pública cessionária que não Município, deve-se realizar as devidas adequações com a menção da denominação oficial da entidade e o nome do cargo do titular da entidade (ex: Diretor-Presidente, conforme for o caso), seguido do nome da pessoa física titular do cargo.</w:t>
      </w:r>
    </w:p>
    <w:p w14:paraId="056B5936" w14:textId="77777777" w:rsidR="00E53AD7" w:rsidRDefault="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02FC225A"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1DBE78DD"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CLÁUSULA PRIMEIRA – OBJETO</w:t>
      </w:r>
    </w:p>
    <w:p w14:paraId="2F2F8989"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p>
    <w:p w14:paraId="4DBC0FAE"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1.</w:t>
      </w:r>
      <w:r>
        <w:rPr>
          <w:rFonts w:ascii="Arial" w:eastAsia="Arial" w:hAnsi="Arial" w:cs="Arial"/>
          <w:color w:val="000000"/>
          <w:sz w:val="24"/>
          <w:szCs w:val="24"/>
        </w:rPr>
        <w:t xml:space="preserve"> O CEDENTE, em caráter gratuito e total, cede ao CESSIONÁRIO, nos limite</w:t>
      </w:r>
      <w:r>
        <w:rPr>
          <w:rFonts w:ascii="Arial" w:eastAsia="Arial" w:hAnsi="Arial" w:cs="Arial"/>
          <w:sz w:val="24"/>
          <w:szCs w:val="24"/>
        </w:rPr>
        <w:t>s da cláusula segunda,</w:t>
      </w:r>
      <w:r>
        <w:rPr>
          <w:rFonts w:ascii="Arial" w:eastAsia="Arial" w:hAnsi="Arial" w:cs="Arial"/>
          <w:color w:val="000000"/>
          <w:sz w:val="24"/>
          <w:szCs w:val="24"/>
        </w:rPr>
        <w:t xml:space="preserve"> os direitos </w:t>
      </w:r>
      <w:r>
        <w:rPr>
          <w:rFonts w:ascii="Arial" w:eastAsia="Arial" w:hAnsi="Arial" w:cs="Arial"/>
          <w:sz w:val="24"/>
          <w:szCs w:val="24"/>
        </w:rPr>
        <w:t>autorais</w:t>
      </w:r>
      <w:r>
        <w:rPr>
          <w:rFonts w:ascii="Arial" w:eastAsia="Arial" w:hAnsi="Arial" w:cs="Arial"/>
          <w:color w:val="000000"/>
          <w:sz w:val="24"/>
          <w:szCs w:val="24"/>
        </w:rPr>
        <w:t xml:space="preserve"> relativos ao(s) seguinte(s) projeto(s):</w:t>
      </w:r>
    </w:p>
    <w:p w14:paraId="42B267EB"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xxxxxx</w:t>
      </w:r>
    </w:p>
    <w:p w14:paraId="514976D1"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xxxxxx</w:t>
      </w:r>
    </w:p>
    <w:p w14:paraId="0A5FFE9B"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xxxxxx</w:t>
      </w:r>
    </w:p>
    <w:p w14:paraId="1FB72926"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50B24A0E"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CLÁUSULA SEGUNDA</w:t>
      </w:r>
    </w:p>
    <w:p w14:paraId="756FAD04" w14:textId="77777777" w:rsidR="00E53AD7" w:rsidRDefault="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p>
    <w:p w14:paraId="62CFDE37"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2.1.</w:t>
      </w:r>
      <w:r>
        <w:rPr>
          <w:rFonts w:ascii="Arial" w:eastAsia="Arial" w:hAnsi="Arial" w:cs="Arial"/>
          <w:color w:val="000000"/>
          <w:sz w:val="24"/>
          <w:szCs w:val="24"/>
        </w:rPr>
        <w:t xml:space="preserve"> A presente cessão confere ao CESSIONÁRIO o direito pleno de utilização e disposição dos </w:t>
      </w:r>
      <w:r>
        <w:rPr>
          <w:rFonts w:ascii="Arial" w:eastAsia="Arial" w:hAnsi="Arial" w:cs="Arial"/>
          <w:sz w:val="24"/>
          <w:szCs w:val="24"/>
        </w:rPr>
        <w:t>projetos mencionados</w:t>
      </w:r>
      <w:r>
        <w:rPr>
          <w:rFonts w:ascii="Arial" w:eastAsia="Arial" w:hAnsi="Arial" w:cs="Arial"/>
          <w:color w:val="000000"/>
          <w:sz w:val="24"/>
          <w:szCs w:val="24"/>
        </w:rPr>
        <w:t>, abrangendo a reprodução, edição, alteração e adaptação para fins de execução da obra correspondente.</w:t>
      </w:r>
    </w:p>
    <w:p w14:paraId="2EEC6081" w14:textId="77777777" w:rsidR="00E53AD7" w:rsidRDefault="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33162FC0" w14:textId="2DDEB3CB" w:rsidR="00E53AD7" w:rsidRDefault="00E53AD7">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sidRPr="00E53AD7">
        <w:rPr>
          <w:rFonts w:ascii="Arial" w:eastAsia="Arial" w:hAnsi="Arial" w:cs="Arial"/>
          <w:b/>
          <w:bCs/>
          <w:color w:val="000000"/>
          <w:sz w:val="24"/>
          <w:szCs w:val="24"/>
        </w:rPr>
        <w:t>2.2.</w:t>
      </w:r>
      <w:r>
        <w:rPr>
          <w:rFonts w:ascii="Arial" w:eastAsia="Arial" w:hAnsi="Arial" w:cs="Arial"/>
          <w:color w:val="000000"/>
          <w:sz w:val="24"/>
          <w:szCs w:val="24"/>
        </w:rPr>
        <w:t xml:space="preserve"> </w:t>
      </w:r>
      <w:r w:rsidRPr="00E53AD7">
        <w:rPr>
          <w:rFonts w:ascii="Arial" w:eastAsia="Arial" w:hAnsi="Arial" w:cs="Arial"/>
          <w:color w:val="000000"/>
          <w:sz w:val="24"/>
          <w:szCs w:val="24"/>
        </w:rPr>
        <w:t xml:space="preserve">Em caso de alterações no projeto arquitetônico, </w:t>
      </w:r>
      <w:r w:rsidR="007D01CB">
        <w:rPr>
          <w:rFonts w:ascii="Arial" w:eastAsia="Arial" w:hAnsi="Arial" w:cs="Arial"/>
          <w:color w:val="000000"/>
          <w:sz w:val="24"/>
          <w:szCs w:val="24"/>
        </w:rPr>
        <w:t>é obrigação do</w:t>
      </w:r>
      <w:r w:rsidRPr="00E53AD7">
        <w:rPr>
          <w:rFonts w:ascii="Arial" w:eastAsia="Arial" w:hAnsi="Arial" w:cs="Arial"/>
          <w:color w:val="000000"/>
          <w:sz w:val="24"/>
          <w:szCs w:val="24"/>
        </w:rPr>
        <w:t xml:space="preserve"> cessionári</w:t>
      </w:r>
      <w:r w:rsidR="007D01CB">
        <w:rPr>
          <w:rFonts w:ascii="Arial" w:eastAsia="Arial" w:hAnsi="Arial" w:cs="Arial"/>
          <w:color w:val="000000"/>
          <w:sz w:val="24"/>
          <w:szCs w:val="24"/>
        </w:rPr>
        <w:t>o</w:t>
      </w:r>
      <w:r w:rsidRPr="00E53AD7">
        <w:rPr>
          <w:rFonts w:ascii="Arial" w:eastAsia="Arial" w:hAnsi="Arial" w:cs="Arial"/>
          <w:color w:val="000000"/>
          <w:sz w:val="24"/>
          <w:szCs w:val="24"/>
        </w:rPr>
        <w:t xml:space="preserve"> notificar o projetista, para fins do art. 26 da Lei Federal n° 9.610/98.</w:t>
      </w:r>
    </w:p>
    <w:p w14:paraId="5B8CC9BB"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4323FE66" w14:textId="75ADF338"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2.</w:t>
      </w:r>
      <w:r w:rsidR="00E53AD7">
        <w:rPr>
          <w:rFonts w:ascii="Arial" w:eastAsia="Arial" w:hAnsi="Arial" w:cs="Arial"/>
          <w:b/>
          <w:bCs/>
          <w:color w:val="000000"/>
          <w:sz w:val="24"/>
          <w:szCs w:val="24"/>
        </w:rPr>
        <w:t>3</w:t>
      </w:r>
      <w:r>
        <w:rPr>
          <w:rFonts w:ascii="Arial" w:eastAsia="Arial" w:hAnsi="Arial" w:cs="Arial"/>
          <w:b/>
          <w:bCs/>
          <w:color w:val="000000"/>
          <w:sz w:val="24"/>
          <w:szCs w:val="24"/>
        </w:rPr>
        <w:t xml:space="preserve">. </w:t>
      </w:r>
      <w:r>
        <w:rPr>
          <w:rFonts w:ascii="Arial" w:eastAsia="Arial" w:hAnsi="Arial" w:cs="Arial"/>
          <w:color w:val="000000"/>
          <w:sz w:val="24"/>
          <w:szCs w:val="24"/>
        </w:rPr>
        <w:t>O CESSIONÁRIO poderá utilizar os PROJETOS em qualquer suporte físico ou digital, inclusive para fins de publicidade institucional e procedimentos licitatórios, independentemente de nova autorização do CEDENTE.</w:t>
      </w:r>
    </w:p>
    <w:p w14:paraId="56E3655F"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6CB4D0F0" w14:textId="3C021F78"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2.</w:t>
      </w:r>
      <w:r w:rsidR="00E53AD7">
        <w:rPr>
          <w:rFonts w:ascii="Arial" w:eastAsia="Arial" w:hAnsi="Arial" w:cs="Arial"/>
          <w:b/>
          <w:bCs/>
          <w:color w:val="000000"/>
          <w:sz w:val="24"/>
          <w:szCs w:val="24"/>
        </w:rPr>
        <w:t>4</w:t>
      </w:r>
      <w:r>
        <w:rPr>
          <w:rFonts w:ascii="Arial" w:eastAsia="Arial" w:hAnsi="Arial" w:cs="Arial"/>
          <w:b/>
          <w:bCs/>
          <w:color w:val="000000"/>
          <w:sz w:val="24"/>
          <w:szCs w:val="24"/>
        </w:rPr>
        <w:t xml:space="preserve">. </w:t>
      </w:r>
      <w:r>
        <w:rPr>
          <w:rFonts w:ascii="Arial" w:eastAsia="Arial" w:hAnsi="Arial" w:cs="Arial"/>
          <w:color w:val="000000"/>
          <w:sz w:val="24"/>
          <w:szCs w:val="24"/>
        </w:rPr>
        <w:t>O CESSIONÁRIO não está autorizado a ceder os projetos a terceiros, senão quanto aos contratados para a execução da obra em conformidade com o projeto, bem como para a necessária publicação de procedimentos licitatórios.</w:t>
      </w:r>
    </w:p>
    <w:p w14:paraId="6FC088D0"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484D76B1" w14:textId="5742DA1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sz w:val="24"/>
          <w:szCs w:val="24"/>
        </w:rPr>
      </w:pPr>
      <w:r>
        <w:rPr>
          <w:rFonts w:ascii="Arial" w:eastAsia="Arial" w:hAnsi="Arial" w:cs="Arial"/>
          <w:b/>
          <w:bCs/>
          <w:color w:val="000000"/>
          <w:sz w:val="24"/>
          <w:szCs w:val="24"/>
        </w:rPr>
        <w:t>2.</w:t>
      </w:r>
      <w:r w:rsidR="00E53AD7">
        <w:rPr>
          <w:rFonts w:ascii="Arial" w:eastAsia="Arial" w:hAnsi="Arial" w:cs="Arial"/>
          <w:b/>
          <w:bCs/>
          <w:color w:val="000000"/>
          <w:sz w:val="24"/>
          <w:szCs w:val="24"/>
        </w:rPr>
        <w:t>5</w:t>
      </w:r>
      <w:r>
        <w:rPr>
          <w:rFonts w:ascii="Arial" w:eastAsia="Arial" w:hAnsi="Arial" w:cs="Arial"/>
          <w:b/>
          <w:bCs/>
          <w:color w:val="000000"/>
          <w:sz w:val="24"/>
          <w:szCs w:val="24"/>
        </w:rPr>
        <w:t xml:space="preserve">. </w:t>
      </w:r>
      <w:r>
        <w:rPr>
          <w:rFonts w:ascii="Arial" w:eastAsia="Arial" w:hAnsi="Arial" w:cs="Arial"/>
          <w:color w:val="000000"/>
          <w:sz w:val="24"/>
          <w:szCs w:val="24"/>
        </w:rPr>
        <w:t>Em qualquer modalidade de divulgação ou utilização dos PROJETOS, o CESSIONÁRIO obriga-se a preservar o crédito aos profissionais responsáveis pela elaboração técnica originária, em observância aos direitos morais de autoria (art. 27 da Lei Federal nº 9.610/1998).</w:t>
      </w:r>
    </w:p>
    <w:p w14:paraId="5ECF4A20"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sz w:val="24"/>
          <w:szCs w:val="24"/>
        </w:rPr>
      </w:pPr>
    </w:p>
    <w:p w14:paraId="515BA80F" w14:textId="3AF19AF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sz w:val="24"/>
          <w:szCs w:val="24"/>
        </w:rPr>
      </w:pPr>
      <w:r>
        <w:rPr>
          <w:rFonts w:ascii="Arial" w:eastAsia="Arial" w:hAnsi="Arial" w:cs="Arial"/>
          <w:b/>
          <w:bCs/>
          <w:sz w:val="24"/>
          <w:szCs w:val="24"/>
        </w:rPr>
        <w:t>2.</w:t>
      </w:r>
      <w:r w:rsidR="00E53AD7">
        <w:rPr>
          <w:rFonts w:ascii="Arial" w:eastAsia="Arial" w:hAnsi="Arial" w:cs="Arial"/>
          <w:b/>
          <w:bCs/>
          <w:sz w:val="24"/>
          <w:szCs w:val="24"/>
        </w:rPr>
        <w:t>6</w:t>
      </w:r>
      <w:r>
        <w:rPr>
          <w:rFonts w:ascii="Arial" w:eastAsia="Arial" w:hAnsi="Arial" w:cs="Arial"/>
          <w:b/>
          <w:bCs/>
          <w:sz w:val="24"/>
          <w:szCs w:val="24"/>
        </w:rPr>
        <w:t>.</w:t>
      </w:r>
      <w:r>
        <w:rPr>
          <w:rFonts w:ascii="Arial" w:eastAsia="Arial" w:hAnsi="Arial" w:cs="Arial"/>
          <w:sz w:val="24"/>
          <w:szCs w:val="24"/>
        </w:rPr>
        <w:t xml:space="preserve"> A autoria patrimonial dos projetos pertence ao Estado do Paraná.</w:t>
      </w:r>
    </w:p>
    <w:p w14:paraId="444B19A5" w14:textId="77777777" w:rsidR="00362AA9" w:rsidRDefault="00362AA9">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1023B2C0"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CLÁUSULA TERCEIRA</w:t>
      </w:r>
    </w:p>
    <w:p w14:paraId="448D2121"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p>
    <w:p w14:paraId="753CBD5C"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lastRenderedPageBreak/>
        <w:t>3.1.</w:t>
      </w:r>
      <w:r>
        <w:rPr>
          <w:rFonts w:ascii="Arial" w:eastAsia="Arial" w:hAnsi="Arial" w:cs="Arial"/>
          <w:color w:val="000000"/>
          <w:sz w:val="24"/>
          <w:szCs w:val="24"/>
        </w:rPr>
        <w:t xml:space="preserve"> Havendo alteração dos PROJETOS pelo CESSIONÁRIO, este deverá comunicar formalmente o CEDENTE, encaminhando cópia das alterações para fins de arquivo e controle patrimonial, promovendo-se os registros nos órgãos de classe (CREA/CAU), conforme Art. 93, § 3º da Lei nº 14.133/21.</w:t>
      </w:r>
    </w:p>
    <w:p w14:paraId="3639727A"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54E97621"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3.2.</w:t>
      </w:r>
      <w:r>
        <w:rPr>
          <w:rFonts w:ascii="Arial" w:eastAsia="Arial" w:hAnsi="Arial" w:cs="Arial"/>
          <w:color w:val="000000"/>
          <w:sz w:val="24"/>
          <w:szCs w:val="24"/>
        </w:rPr>
        <w:t xml:space="preserve"> O CEDENTE autoriza o CESSIONÁRIO a executar os PROJETOS e suas peças técnicas ora contratados de forma diversa às especificações, assumindo total responsabilidade técnica pelas modificações.</w:t>
      </w:r>
    </w:p>
    <w:p w14:paraId="1B65B897"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28674236"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3.3. </w:t>
      </w:r>
      <w:r>
        <w:rPr>
          <w:rFonts w:ascii="Arial" w:eastAsia="Arial" w:hAnsi="Arial" w:cs="Arial"/>
          <w:color w:val="000000"/>
          <w:sz w:val="24"/>
          <w:szCs w:val="24"/>
        </w:rPr>
        <w:t>Caberá ao CESSIONÁRIO a responsabilidade técnica integral pela execução da obra e por quaisquer adaptações introduzidas, obrigando-se a apresentar a respectiva Anotação/Registro de Responsabilidade Técnica (ART/RRT) das alterações realizadas.</w:t>
      </w:r>
    </w:p>
    <w:p w14:paraId="1C63E4CA"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5BFB5AD6" w14:textId="0278DFA8"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 xml:space="preserve">Nota explicativa </w:t>
      </w:r>
      <w:r w:rsidR="00E53AD7">
        <w:rPr>
          <w:rFonts w:ascii="Arial" w:eastAsia="Arial" w:hAnsi="Arial" w:cs="Arial"/>
          <w:b/>
          <w:bCs/>
          <w:color w:val="5B9BD5"/>
          <w:sz w:val="24"/>
          <w:szCs w:val="24"/>
        </w:rPr>
        <w:t>3</w:t>
      </w:r>
      <w:r>
        <w:rPr>
          <w:rFonts w:ascii="Arial" w:eastAsia="Arial" w:hAnsi="Arial" w:cs="Arial"/>
          <w:b/>
          <w:bCs/>
          <w:color w:val="5B9BD5"/>
          <w:sz w:val="24"/>
          <w:szCs w:val="24"/>
        </w:rPr>
        <w:t>:</w:t>
      </w:r>
    </w:p>
    <w:p w14:paraId="54D8BC60"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Obs. As notas explicativas são meramente orientativas. Portanto, devem ser excluídas do termo a ser assinado e publicado</w:t>
      </w:r>
    </w:p>
    <w:p w14:paraId="19BF99A7"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5B9BD5"/>
          <w:sz w:val="24"/>
          <w:szCs w:val="24"/>
        </w:rPr>
      </w:pPr>
      <w:r>
        <w:rPr>
          <w:rFonts w:ascii="Arial" w:eastAsia="Arial" w:hAnsi="Arial" w:cs="Arial"/>
          <w:color w:val="5B9BD5"/>
          <w:sz w:val="24"/>
          <w:szCs w:val="24"/>
        </w:rPr>
        <w:t>Nos projetos contratados sob a Lei Federal nº 14.133/2021, há presunção legal de cessão total de direitos autorais, abrangendo o direito de reprodução e alteração (art. 93 da Lei Federal nº 14.133/2021). Nos projetos contratados sob a Lei Federal nº 8.666/1993 (Lei Estadual nº 15.608/2007) não há esta presunção, razão pela qual é necessário analisar se houve cessão total dos direitos autorais. Caso não tenha havido, é recomendável ao Estado notificar o autor de que realizará cessão com d</w:t>
      </w:r>
      <w:r w:rsidR="00C5713C">
        <w:rPr>
          <w:rFonts w:ascii="Arial" w:eastAsia="Arial" w:hAnsi="Arial" w:cs="Arial"/>
          <w:color w:val="5B9BD5"/>
          <w:sz w:val="24"/>
          <w:szCs w:val="24"/>
        </w:rPr>
        <w:t>ireito de alteração (art. 26 da</w:t>
      </w:r>
      <w:r>
        <w:rPr>
          <w:rFonts w:ascii="Arial" w:eastAsia="Arial" w:hAnsi="Arial" w:cs="Arial"/>
          <w:color w:val="5B9BD5"/>
          <w:sz w:val="24"/>
          <w:szCs w:val="24"/>
        </w:rPr>
        <w:t xml:space="preserve"> Lei Federal nº 9.610/1998), a fim de evitar conflito de autoria.</w:t>
      </w:r>
    </w:p>
    <w:p w14:paraId="667648EC"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62D87AD8"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CLÁUSULA QUARTA</w:t>
      </w:r>
    </w:p>
    <w:p w14:paraId="25EDAD00"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p>
    <w:p w14:paraId="2A12AE7F"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4.1.</w:t>
      </w:r>
      <w:r>
        <w:rPr>
          <w:rFonts w:ascii="Arial" w:eastAsia="Arial" w:hAnsi="Arial" w:cs="Arial"/>
          <w:color w:val="000000"/>
          <w:sz w:val="24"/>
          <w:szCs w:val="24"/>
        </w:rPr>
        <w:t xml:space="preserve"> O CESSIONÁRIO poderá indicar ou anunciar o nome dos autores dos PROJETOS na forma que considerar mais adequada em quaisquer divulgações, inclusive nas hipóteses de alterações dos PROJETOS, em conformidade com o art. 5º, inc. VIII da Lei Federal nº 9.610/98.</w:t>
      </w:r>
    </w:p>
    <w:p w14:paraId="29BCFB48"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5200B506"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4.2. </w:t>
      </w:r>
      <w:r>
        <w:rPr>
          <w:rFonts w:ascii="Arial" w:eastAsia="Arial" w:hAnsi="Arial" w:cs="Arial"/>
          <w:color w:val="000000"/>
          <w:sz w:val="24"/>
          <w:szCs w:val="24"/>
        </w:rPr>
        <w:t xml:space="preserve">O CEDENTE fará constar em todos os documentos que venham a compor os PROJETOS, ou em parte deles, o teor da cessão de direitos autorais em conformidade com o presente termo e, com destaque, a inscrição </w:t>
      </w:r>
      <w:r>
        <w:rPr>
          <w:rFonts w:ascii="Arial" w:eastAsia="Arial" w:hAnsi="Arial" w:cs="Arial"/>
          <w:b/>
          <w:bCs/>
          <w:color w:val="000000"/>
          <w:sz w:val="24"/>
          <w:szCs w:val="24"/>
        </w:rPr>
        <w:t>“PROPRIEDADE DO ESTADO DO PARANÁ”</w:t>
      </w:r>
      <w:r>
        <w:rPr>
          <w:rFonts w:ascii="Arial" w:eastAsia="Arial" w:hAnsi="Arial" w:cs="Arial"/>
          <w:color w:val="000000"/>
          <w:sz w:val="24"/>
          <w:szCs w:val="24"/>
        </w:rPr>
        <w:t>, bem como a indicação do autor para preservação dos direitos morais de autoria.</w:t>
      </w:r>
    </w:p>
    <w:p w14:paraId="002D860B"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p>
    <w:p w14:paraId="6D7C05D2"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CLÁUSULA QUINTA</w:t>
      </w:r>
    </w:p>
    <w:p w14:paraId="49F8417A"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000000"/>
          <w:sz w:val="24"/>
          <w:szCs w:val="24"/>
        </w:rPr>
      </w:pPr>
    </w:p>
    <w:p w14:paraId="53F4B4AB"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lastRenderedPageBreak/>
        <w:t>5.</w:t>
      </w:r>
      <w:r>
        <w:rPr>
          <w:rFonts w:ascii="Arial" w:eastAsia="Arial" w:hAnsi="Arial" w:cs="Arial"/>
          <w:color w:val="000000"/>
          <w:sz w:val="24"/>
          <w:szCs w:val="24"/>
        </w:rPr>
        <w:t xml:space="preserve"> O CEDENTE declara ser o legítimo titular dos direitos autorais patrimoniais sobre os PROJETOS, garantindo que sua cessão ao CESSIONÁRIO não infringe direitos autorais.</w:t>
      </w:r>
    </w:p>
    <w:p w14:paraId="6DC3EBAB"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10350060"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5.1. </w:t>
      </w:r>
      <w:r>
        <w:rPr>
          <w:rFonts w:ascii="Arial" w:eastAsia="Arial" w:hAnsi="Arial" w:cs="Arial"/>
          <w:color w:val="000000"/>
          <w:sz w:val="24"/>
          <w:szCs w:val="24"/>
        </w:rPr>
        <w:t>A responsabilidade do CEDENTE limita-se à regularidade jurídica da titularidade, não abrangendo danos por má execução ou decorrentes de adaptações técnicas realizadas pelo CESSIONÁRIO.</w:t>
      </w:r>
    </w:p>
    <w:p w14:paraId="5C5C2316"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55BAF661"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5.2. </w:t>
      </w:r>
      <w:r>
        <w:rPr>
          <w:rFonts w:ascii="Arial" w:eastAsia="Arial" w:hAnsi="Arial" w:cs="Arial"/>
          <w:color w:val="000000"/>
          <w:sz w:val="24"/>
          <w:szCs w:val="24"/>
        </w:rPr>
        <w:t>O CESSIONÁRIO declara ciência de que o projeto reflete as normas técnicas vigentes à época de sua elaboração, cabendo exclusivamente a ele a atualização técnica e o atendimento a normas supervenientes para a efetiva execução da obra.</w:t>
      </w:r>
    </w:p>
    <w:p w14:paraId="008ADCF4"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638FC8E7" w14:textId="77777777" w:rsidR="0006113A" w:rsidRDefault="00F8457A" w:rsidP="00362AA9">
      <w:pPr>
        <w:pBdr>
          <w:top w:val="none" w:sz="0" w:space="0" w:color="000000"/>
          <w:left w:val="none" w:sz="0" w:space="0" w:color="000000"/>
          <w:bottom w:val="none" w:sz="0" w:space="31" w:color="000000"/>
          <w:right w:val="none" w:sz="0" w:space="0" w:color="000000"/>
          <w:between w:val="nil"/>
        </w:pBdr>
        <w:spacing w:before="120" w:after="12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CLÁUSULA SEXTA</w:t>
      </w:r>
    </w:p>
    <w:p w14:paraId="1E1B37E3" w14:textId="77777777" w:rsidR="0006113A" w:rsidRDefault="00362AA9" w:rsidP="00362AA9">
      <w:pPr>
        <w:pBdr>
          <w:top w:val="none" w:sz="0" w:space="0" w:color="000000"/>
          <w:left w:val="none" w:sz="0" w:space="0" w:color="000000"/>
          <w:bottom w:val="none" w:sz="0" w:space="31" w:color="000000"/>
          <w:right w:val="none" w:sz="0" w:space="0" w:color="000000"/>
          <w:between w:val="nil"/>
        </w:pBdr>
        <w:spacing w:before="120" w:after="120" w:line="240" w:lineRule="auto"/>
        <w:jc w:val="both"/>
        <w:rPr>
          <w:rFonts w:ascii="Arial" w:eastAsia="Arial" w:hAnsi="Arial" w:cs="Arial"/>
          <w:color w:val="000000"/>
          <w:sz w:val="24"/>
          <w:szCs w:val="24"/>
        </w:rPr>
      </w:pPr>
      <w:r>
        <w:rPr>
          <w:rFonts w:ascii="Arial" w:eastAsia="Arial" w:hAnsi="Arial" w:cs="Arial"/>
          <w:b/>
          <w:bCs/>
          <w:color w:val="000000"/>
          <w:sz w:val="24"/>
          <w:szCs w:val="24"/>
        </w:rPr>
        <w:t>6</w:t>
      </w:r>
      <w:r w:rsidR="00F8457A">
        <w:rPr>
          <w:rFonts w:ascii="Arial" w:eastAsia="Arial" w:hAnsi="Arial" w:cs="Arial"/>
          <w:b/>
          <w:bCs/>
          <w:color w:val="000000"/>
          <w:sz w:val="24"/>
          <w:szCs w:val="24"/>
        </w:rPr>
        <w:t>.</w:t>
      </w:r>
      <w:r w:rsidR="00F8457A">
        <w:rPr>
          <w:rFonts w:ascii="Arial" w:eastAsia="Arial" w:hAnsi="Arial" w:cs="Arial"/>
          <w:color w:val="000000"/>
          <w:sz w:val="24"/>
          <w:szCs w:val="24"/>
        </w:rPr>
        <w:t xml:space="preserve"> Caso o CESSIONÁRIO venha a ser acionado judicialmente, por questões referentes a direitos autorais sobre os PROJETOS, o CEDENTE fornecerá, mediante solicitação, a documentação comprobatória da cadeia de transmissão de direitos autorais (contratos, termos de recebimento e provas de pagamento), para fins de subsídio à defesa do CESSIONÁRIO.</w:t>
      </w:r>
    </w:p>
    <w:p w14:paraId="153BBD82"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000000"/>
          <w:sz w:val="24"/>
          <w:szCs w:val="24"/>
        </w:rPr>
      </w:pPr>
    </w:p>
    <w:p w14:paraId="2FE1E6FD" w14:textId="594BD1BB"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 xml:space="preserve">Nota explicativa </w:t>
      </w:r>
      <w:r w:rsidR="00E53AD7">
        <w:rPr>
          <w:rFonts w:ascii="Arial" w:eastAsia="Arial" w:hAnsi="Arial" w:cs="Arial"/>
          <w:b/>
          <w:bCs/>
          <w:color w:val="5B9BD5"/>
          <w:sz w:val="24"/>
          <w:szCs w:val="24"/>
        </w:rPr>
        <w:t>4</w:t>
      </w:r>
      <w:r>
        <w:rPr>
          <w:rFonts w:ascii="Arial" w:eastAsia="Arial" w:hAnsi="Arial" w:cs="Arial"/>
          <w:b/>
          <w:bCs/>
          <w:color w:val="5B9BD5"/>
          <w:sz w:val="24"/>
          <w:szCs w:val="24"/>
        </w:rPr>
        <w:t>:</w:t>
      </w:r>
    </w:p>
    <w:p w14:paraId="08674BAF"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color w:val="5B9BD5"/>
          <w:sz w:val="24"/>
          <w:szCs w:val="24"/>
        </w:rPr>
      </w:pPr>
      <w:r>
        <w:rPr>
          <w:rFonts w:ascii="Arial" w:eastAsia="Arial" w:hAnsi="Arial" w:cs="Arial"/>
          <w:b/>
          <w:bCs/>
          <w:color w:val="5B9BD5"/>
          <w:sz w:val="24"/>
          <w:szCs w:val="24"/>
        </w:rPr>
        <w:t>Obs. As notas explicativas são meramente orientativas. Portanto, devem ser excluídas do termo a ser assinado e publicado</w:t>
      </w:r>
    </w:p>
    <w:p w14:paraId="7DCF2EE5"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5B9BD5"/>
          <w:sz w:val="24"/>
          <w:szCs w:val="24"/>
        </w:rPr>
      </w:pPr>
      <w:r>
        <w:rPr>
          <w:rFonts w:ascii="Arial" w:eastAsia="Arial" w:hAnsi="Arial" w:cs="Arial"/>
          <w:color w:val="5B9BD5"/>
          <w:sz w:val="24"/>
          <w:szCs w:val="24"/>
        </w:rPr>
        <w:t>Vide Nota Explicativa 2. Eventuais conflitos de autoria e reivindicações podem decorrer caso não tenha sido ajustada a cessão total de direitos autorais dos projetos contratados com base na Lei Federal nº 8.666/1993. Reitera-se a importância de notificação do autor, podendo-se prever no instrumento de notificação que o silêncio será interpretado como não oposição.</w:t>
      </w:r>
    </w:p>
    <w:p w14:paraId="1046FB7C"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color w:val="5B9BD5"/>
          <w:sz w:val="24"/>
          <w:szCs w:val="24"/>
        </w:rPr>
      </w:pPr>
    </w:p>
    <w:p w14:paraId="0E2A73EE"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b/>
          <w:bCs/>
          <w:sz w:val="24"/>
          <w:szCs w:val="24"/>
        </w:rPr>
      </w:pPr>
      <w:r>
        <w:rPr>
          <w:rFonts w:ascii="Arial" w:eastAsia="Arial" w:hAnsi="Arial" w:cs="Arial"/>
          <w:b/>
          <w:bCs/>
          <w:sz w:val="24"/>
          <w:szCs w:val="24"/>
        </w:rPr>
        <w:t>CLÁUSULA SÉTIMA</w:t>
      </w:r>
    </w:p>
    <w:p w14:paraId="0DAE2790" w14:textId="77777777" w:rsidR="0006113A"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rFonts w:ascii="Arial" w:eastAsia="Arial" w:hAnsi="Arial" w:cs="Arial"/>
          <w:sz w:val="24"/>
          <w:szCs w:val="24"/>
        </w:rPr>
      </w:pPr>
    </w:p>
    <w:p w14:paraId="6D307855" w14:textId="77777777" w:rsidR="0006113A" w:rsidRDefault="00F8457A">
      <w:pPr>
        <w:pBdr>
          <w:top w:val="none" w:sz="0" w:space="0" w:color="000000"/>
          <w:left w:val="none" w:sz="0" w:space="0" w:color="000000"/>
          <w:bottom w:val="none" w:sz="0" w:space="31" w:color="000000"/>
          <w:right w:val="none" w:sz="0" w:space="0" w:color="000000"/>
          <w:between w:val="nil"/>
        </w:pBdr>
        <w:spacing w:after="0" w:line="240" w:lineRule="auto"/>
        <w:jc w:val="both"/>
      </w:pPr>
      <w:r>
        <w:rPr>
          <w:rFonts w:ascii="Arial" w:eastAsia="Arial" w:hAnsi="Arial" w:cs="Arial"/>
          <w:b/>
          <w:bCs/>
          <w:sz w:val="24"/>
          <w:szCs w:val="24"/>
        </w:rPr>
        <w:t>7.</w:t>
      </w:r>
      <w:r>
        <w:rPr>
          <w:rFonts w:ascii="Arial" w:eastAsia="Arial" w:hAnsi="Arial" w:cs="Arial"/>
          <w:sz w:val="24"/>
          <w:szCs w:val="24"/>
        </w:rPr>
        <w:t xml:space="preserve"> Naqueles casos em que as controvérsias decorrentes da execução do presente Termo de Cooperação não puderem ser solucionadas diretamente por mútuo acordo entre os partícipes, será competente para dirimir as questões decorrentes deste Termo de Cooperação o foro Central da Comarca da Região Metropolitana de Curitiba.</w:t>
      </w:r>
    </w:p>
    <w:p w14:paraId="7785377B" w14:textId="77777777" w:rsidR="0006113A" w:rsidRPr="00362AA9" w:rsidRDefault="0006113A">
      <w:pPr>
        <w:pBdr>
          <w:top w:val="none" w:sz="0" w:space="0" w:color="000000"/>
          <w:left w:val="none" w:sz="0" w:space="0" w:color="000000"/>
          <w:bottom w:val="none" w:sz="0" w:space="31" w:color="000000"/>
          <w:right w:val="none" w:sz="0" w:space="0" w:color="000000"/>
          <w:between w:val="nil"/>
        </w:pBdr>
        <w:spacing w:after="0" w:line="240" w:lineRule="auto"/>
        <w:jc w:val="both"/>
        <w:rPr>
          <w:sz w:val="24"/>
          <w:szCs w:val="24"/>
        </w:rPr>
      </w:pPr>
    </w:p>
    <w:p w14:paraId="4CAE6B62" w14:textId="77777777" w:rsidR="0006113A" w:rsidRPr="00362AA9" w:rsidRDefault="00F8457A">
      <w:pPr>
        <w:pBdr>
          <w:top w:val="none" w:sz="0" w:space="0" w:color="000000"/>
          <w:left w:val="none" w:sz="0" w:space="0" w:color="000000"/>
          <w:bottom w:val="none" w:sz="0" w:space="31" w:color="000000"/>
          <w:right w:val="none" w:sz="0" w:space="0" w:color="000000"/>
          <w:between w:val="nil"/>
        </w:pBdr>
        <w:spacing w:after="0" w:line="240" w:lineRule="auto"/>
        <w:jc w:val="both"/>
        <w:rPr>
          <w:sz w:val="24"/>
          <w:szCs w:val="24"/>
        </w:rPr>
      </w:pPr>
      <w:r w:rsidRPr="00362AA9">
        <w:rPr>
          <w:rFonts w:ascii="Arial" w:eastAsia="Arial" w:hAnsi="Arial" w:cs="Arial"/>
          <w:color w:val="000000"/>
          <w:sz w:val="24"/>
          <w:szCs w:val="24"/>
        </w:rPr>
        <w:t xml:space="preserve">E, por assim estarem plenamente de acordo, os partícipes obrigam-se ao total e irrenunciável cumprimento dos termos do presente instrumento, o qual lido e </w:t>
      </w:r>
      <w:r w:rsidRPr="00362AA9">
        <w:rPr>
          <w:rFonts w:ascii="Arial" w:eastAsia="Arial" w:hAnsi="Arial" w:cs="Arial"/>
          <w:color w:val="000000"/>
          <w:sz w:val="24"/>
          <w:szCs w:val="24"/>
        </w:rPr>
        <w:lastRenderedPageBreak/>
        <w:t>achado conforme, foi lavrado e assinado pelos partícipes, para que produza seus legais efeitos, em Juízo ou fora dele.</w:t>
      </w:r>
    </w:p>
    <w:p w14:paraId="5A5A78A0" w14:textId="77777777" w:rsidR="0006113A" w:rsidRPr="00362AA9" w:rsidRDefault="0006113A">
      <w:pPr>
        <w:pBdr>
          <w:top w:val="none" w:sz="0" w:space="0" w:color="000000"/>
          <w:left w:val="none" w:sz="0" w:space="0" w:color="000000"/>
          <w:bottom w:val="none" w:sz="0" w:space="0" w:color="000000"/>
          <w:right w:val="none" w:sz="0" w:space="0" w:color="000000"/>
          <w:between w:val="nil"/>
        </w:pBdr>
        <w:spacing w:before="113" w:after="0" w:line="240" w:lineRule="auto"/>
        <w:jc w:val="both"/>
        <w:rPr>
          <w:rFonts w:ascii="Arial" w:eastAsia="Arial" w:hAnsi="Arial" w:cs="Arial"/>
          <w:color w:val="000000"/>
          <w:sz w:val="24"/>
          <w:szCs w:val="24"/>
        </w:rPr>
      </w:pPr>
    </w:p>
    <w:p w14:paraId="5BD26CC9" w14:textId="77777777" w:rsidR="0006113A" w:rsidRPr="00362AA9" w:rsidRDefault="00F8457A">
      <w:p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sidRPr="00362AA9">
        <w:rPr>
          <w:rFonts w:ascii="Arial" w:eastAsia="Arial" w:hAnsi="Arial" w:cs="Arial"/>
          <w:color w:val="000000"/>
          <w:sz w:val="24"/>
          <w:szCs w:val="24"/>
          <w:highlight w:val="yellow"/>
        </w:rPr>
        <w:t xml:space="preserve">Curitiba, </w:t>
      </w:r>
      <w:r w:rsidRPr="00362AA9">
        <w:rPr>
          <w:rFonts w:ascii="Arial" w:eastAsia="Arial" w:hAnsi="Arial" w:cs="Arial"/>
          <w:i/>
          <w:iCs/>
          <w:color w:val="000000"/>
          <w:sz w:val="24"/>
          <w:szCs w:val="24"/>
          <w:highlight w:val="yellow"/>
        </w:rPr>
        <w:t>datado e assinado eletronicamente</w:t>
      </w:r>
    </w:p>
    <w:p w14:paraId="32A452FB" w14:textId="77777777" w:rsidR="0006113A" w:rsidRPr="00362AA9" w:rsidRDefault="0006113A">
      <w:pPr>
        <w:pBdr>
          <w:top w:val="none" w:sz="0" w:space="0" w:color="000000"/>
          <w:left w:val="none" w:sz="0" w:space="0" w:color="000000"/>
          <w:bottom w:val="none" w:sz="0" w:space="0" w:color="000000"/>
          <w:right w:val="none" w:sz="0" w:space="0" w:color="000000"/>
          <w:between w:val="nil"/>
        </w:pBdr>
        <w:spacing w:after="113" w:line="240" w:lineRule="auto"/>
        <w:jc w:val="both"/>
        <w:rPr>
          <w:rFonts w:ascii="Arial" w:eastAsia="Arial" w:hAnsi="Arial" w:cs="Arial"/>
          <w:color w:val="000000"/>
          <w:sz w:val="24"/>
          <w:szCs w:val="24"/>
        </w:rPr>
      </w:pPr>
    </w:p>
    <w:p w14:paraId="6510399A" w14:textId="77777777" w:rsidR="0006113A" w:rsidRPr="00362AA9" w:rsidRDefault="0006113A">
      <w:pPr>
        <w:widowControl w:val="0"/>
        <w:spacing w:before="120" w:after="120" w:line="240" w:lineRule="auto"/>
        <w:jc w:val="both"/>
        <w:rPr>
          <w:rFonts w:ascii="Arial" w:eastAsia="Arial" w:hAnsi="Arial" w:cs="Arial"/>
          <w:b/>
          <w:bCs/>
          <w:sz w:val="24"/>
          <w:szCs w:val="24"/>
        </w:rPr>
      </w:pPr>
    </w:p>
    <w:tbl>
      <w:tblPr>
        <w:tblStyle w:val="a"/>
        <w:tblW w:w="9094" w:type="dxa"/>
        <w:jc w:val="center"/>
        <w:tblInd w:w="0" w:type="dxa"/>
        <w:tblLayout w:type="fixed"/>
        <w:tblLook w:val="0400" w:firstRow="0" w:lastRow="0" w:firstColumn="0" w:lastColumn="0" w:noHBand="0" w:noVBand="1"/>
      </w:tblPr>
      <w:tblGrid>
        <w:gridCol w:w="4594"/>
        <w:gridCol w:w="138"/>
        <w:gridCol w:w="4362"/>
      </w:tblGrid>
      <w:tr w:rsidR="0006113A" w:rsidRPr="00362AA9" w14:paraId="7ABB3CB0" w14:textId="77777777" w:rsidTr="00362AA9">
        <w:trPr>
          <w:trHeight w:val="538"/>
          <w:jc w:val="center"/>
        </w:trPr>
        <w:tc>
          <w:tcPr>
            <w:tcW w:w="4594" w:type="dxa"/>
            <w:tcBorders>
              <w:top w:val="single" w:sz="4" w:space="0" w:color="00000A"/>
            </w:tcBorders>
          </w:tcPr>
          <w:p w14:paraId="3A7EC1A8" w14:textId="77777777" w:rsidR="0006113A" w:rsidRPr="00362AA9" w:rsidRDefault="00F8457A" w:rsidP="00362AA9">
            <w:pPr>
              <w:widowControl w:val="0"/>
              <w:spacing w:before="120" w:after="0" w:line="240" w:lineRule="auto"/>
              <w:jc w:val="center"/>
              <w:rPr>
                <w:rFonts w:ascii="Arial" w:eastAsia="Arial" w:hAnsi="Arial" w:cs="Arial"/>
                <w:sz w:val="24"/>
                <w:szCs w:val="24"/>
                <w:highlight w:val="yellow"/>
              </w:rPr>
            </w:pPr>
            <w:r w:rsidRPr="00362AA9">
              <w:rPr>
                <w:rFonts w:ascii="Arial" w:eastAsia="Arial" w:hAnsi="Arial" w:cs="Arial"/>
                <w:sz w:val="24"/>
                <w:szCs w:val="24"/>
                <w:highlight w:val="yellow"/>
              </w:rPr>
              <w:t>[Nome e assinatura da autoridade do Estado]</w:t>
            </w:r>
          </w:p>
          <w:p w14:paraId="2BD81569" w14:textId="77777777" w:rsidR="0006113A" w:rsidRPr="00362AA9" w:rsidRDefault="00F8457A" w:rsidP="00362AA9">
            <w:pPr>
              <w:widowControl w:val="0"/>
              <w:spacing w:after="0" w:line="240" w:lineRule="auto"/>
              <w:jc w:val="center"/>
              <w:rPr>
                <w:rFonts w:ascii="Arial" w:eastAsia="Arial" w:hAnsi="Arial" w:cs="Arial"/>
                <w:b/>
                <w:sz w:val="24"/>
                <w:szCs w:val="24"/>
                <w:highlight w:val="yellow"/>
              </w:rPr>
            </w:pPr>
            <w:r w:rsidRPr="00362AA9">
              <w:rPr>
                <w:rFonts w:ascii="Arial" w:eastAsia="Arial" w:hAnsi="Arial" w:cs="Arial"/>
                <w:b/>
                <w:sz w:val="24"/>
                <w:szCs w:val="24"/>
                <w:highlight w:val="yellow"/>
              </w:rPr>
              <w:t>[SECRETÁRIO DE ESTADO – XXXX]</w:t>
            </w:r>
          </w:p>
        </w:tc>
        <w:tc>
          <w:tcPr>
            <w:tcW w:w="138" w:type="dxa"/>
          </w:tcPr>
          <w:p w14:paraId="1BBA2CA5" w14:textId="77777777" w:rsidR="0006113A" w:rsidRPr="00362AA9" w:rsidRDefault="0006113A">
            <w:pPr>
              <w:widowControl w:val="0"/>
              <w:pBdr>
                <w:top w:val="none" w:sz="0" w:space="0" w:color="000000"/>
                <w:left w:val="none" w:sz="0" w:space="0" w:color="000000"/>
                <w:bottom w:val="none" w:sz="0" w:space="0" w:color="000000"/>
                <w:right w:val="none" w:sz="0" w:space="0" w:color="000000"/>
                <w:between w:val="nil"/>
              </w:pBdr>
              <w:spacing w:after="0" w:line="240" w:lineRule="auto"/>
              <w:jc w:val="both"/>
              <w:rPr>
                <w:rFonts w:ascii="Arial" w:eastAsia="Arial" w:hAnsi="Arial" w:cs="Arial"/>
                <w:color w:val="000000"/>
                <w:sz w:val="24"/>
                <w:szCs w:val="24"/>
              </w:rPr>
            </w:pPr>
          </w:p>
          <w:p w14:paraId="504F8511" w14:textId="77777777" w:rsidR="0006113A" w:rsidRPr="00362AA9" w:rsidRDefault="0006113A">
            <w:pPr>
              <w:widowControl w:val="0"/>
              <w:pBdr>
                <w:top w:val="none" w:sz="0" w:space="0" w:color="000000"/>
                <w:left w:val="none" w:sz="0" w:space="0" w:color="000000"/>
                <w:bottom w:val="none" w:sz="0" w:space="0" w:color="000000"/>
                <w:right w:val="none" w:sz="0" w:space="0" w:color="000000"/>
                <w:between w:val="nil"/>
              </w:pBdr>
              <w:spacing w:after="0" w:line="240" w:lineRule="auto"/>
              <w:jc w:val="both"/>
              <w:rPr>
                <w:rFonts w:ascii="Arial" w:eastAsia="Arial" w:hAnsi="Arial" w:cs="Arial"/>
                <w:color w:val="000000"/>
                <w:sz w:val="24"/>
                <w:szCs w:val="24"/>
              </w:rPr>
            </w:pPr>
          </w:p>
        </w:tc>
        <w:tc>
          <w:tcPr>
            <w:tcW w:w="4362" w:type="dxa"/>
            <w:tcBorders>
              <w:top w:val="single" w:sz="4" w:space="0" w:color="00000A"/>
            </w:tcBorders>
          </w:tcPr>
          <w:p w14:paraId="3655F28B" w14:textId="3BD10FB3" w:rsidR="0006113A" w:rsidRDefault="00F8457A" w:rsidP="00E53AD7">
            <w:pPr>
              <w:widowControl w:val="0"/>
              <w:pBdr>
                <w:top w:val="none" w:sz="0" w:space="0" w:color="000000"/>
                <w:left w:val="none" w:sz="0" w:space="0" w:color="000000"/>
                <w:bottom w:val="none" w:sz="0" w:space="0" w:color="000000"/>
                <w:right w:val="none" w:sz="0" w:space="0" w:color="000000"/>
                <w:between w:val="nil"/>
              </w:pBdr>
              <w:spacing w:after="0" w:line="240" w:lineRule="auto"/>
              <w:jc w:val="center"/>
              <w:rPr>
                <w:rFonts w:ascii="Arial" w:eastAsia="Arial" w:hAnsi="Arial" w:cs="Arial"/>
                <w:color w:val="000000"/>
                <w:sz w:val="24"/>
                <w:szCs w:val="24"/>
                <w:highlight w:val="yellow"/>
              </w:rPr>
            </w:pPr>
            <w:r w:rsidRPr="00362AA9">
              <w:rPr>
                <w:rFonts w:ascii="Arial" w:eastAsia="Arial" w:hAnsi="Arial" w:cs="Arial"/>
                <w:color w:val="000000"/>
                <w:sz w:val="24"/>
                <w:szCs w:val="24"/>
                <w:highlight w:val="yellow"/>
              </w:rPr>
              <w:t>[Nome e assinatura d</w:t>
            </w:r>
            <w:r w:rsidR="00E53AD7">
              <w:rPr>
                <w:rFonts w:ascii="Arial" w:eastAsia="Arial" w:hAnsi="Arial" w:cs="Arial"/>
                <w:color w:val="000000"/>
                <w:sz w:val="24"/>
                <w:szCs w:val="24"/>
                <w:highlight w:val="yellow"/>
              </w:rPr>
              <w:t>o representante do cessionário]</w:t>
            </w:r>
          </w:p>
          <w:p w14:paraId="5D6B4CE7" w14:textId="72032590" w:rsidR="00E53AD7" w:rsidRPr="00E53AD7" w:rsidRDefault="00E53AD7" w:rsidP="00E53AD7">
            <w:pPr>
              <w:widowControl w:val="0"/>
              <w:pBdr>
                <w:top w:val="none" w:sz="0" w:space="0" w:color="000000"/>
                <w:left w:val="none" w:sz="0" w:space="0" w:color="000000"/>
                <w:bottom w:val="none" w:sz="0" w:space="0" w:color="000000"/>
                <w:right w:val="none" w:sz="0" w:space="0" w:color="000000"/>
                <w:between w:val="nil"/>
              </w:pBdr>
              <w:spacing w:after="0" w:line="240" w:lineRule="auto"/>
              <w:jc w:val="center"/>
              <w:rPr>
                <w:rFonts w:ascii="Arial" w:eastAsia="Arial" w:hAnsi="Arial" w:cs="Arial"/>
                <w:b/>
                <w:bCs/>
                <w:color w:val="000000"/>
                <w:sz w:val="24"/>
                <w:szCs w:val="24"/>
                <w:highlight w:val="yellow"/>
              </w:rPr>
            </w:pPr>
            <w:r w:rsidRPr="00E53AD7">
              <w:rPr>
                <w:rFonts w:ascii="Arial" w:eastAsia="Arial" w:hAnsi="Arial" w:cs="Arial"/>
                <w:b/>
                <w:bCs/>
                <w:color w:val="000000"/>
                <w:sz w:val="24"/>
                <w:szCs w:val="24"/>
                <w:highlight w:val="yellow"/>
              </w:rPr>
              <w:t>[TITULARIDADE DO CARGO]</w:t>
            </w:r>
          </w:p>
          <w:p w14:paraId="1A467D83" w14:textId="77777777" w:rsidR="0006113A" w:rsidRPr="00362AA9" w:rsidRDefault="0006113A">
            <w:pPr>
              <w:widowControl w:val="0"/>
              <w:pBdr>
                <w:top w:val="none" w:sz="0" w:space="0" w:color="000000"/>
                <w:left w:val="none" w:sz="0" w:space="0" w:color="000000"/>
                <w:bottom w:val="none" w:sz="0" w:space="0" w:color="000000"/>
                <w:right w:val="none" w:sz="0" w:space="0" w:color="000000"/>
                <w:between w:val="nil"/>
              </w:pBdr>
              <w:spacing w:after="0" w:line="240" w:lineRule="auto"/>
              <w:jc w:val="both"/>
              <w:rPr>
                <w:rFonts w:ascii="Arial" w:eastAsia="Arial" w:hAnsi="Arial" w:cs="Arial"/>
                <w:color w:val="000000"/>
                <w:sz w:val="24"/>
                <w:szCs w:val="24"/>
              </w:rPr>
            </w:pPr>
          </w:p>
          <w:p w14:paraId="1D49DB37" w14:textId="77777777" w:rsidR="0006113A" w:rsidRPr="00362AA9" w:rsidRDefault="0006113A">
            <w:pPr>
              <w:widowControl w:val="0"/>
              <w:pBdr>
                <w:top w:val="none" w:sz="0" w:space="0" w:color="000000"/>
                <w:left w:val="none" w:sz="0" w:space="0" w:color="000000"/>
                <w:bottom w:val="none" w:sz="0" w:space="0" w:color="000000"/>
                <w:right w:val="none" w:sz="0" w:space="0" w:color="000000"/>
                <w:between w:val="nil"/>
              </w:pBdr>
              <w:spacing w:after="0" w:line="240" w:lineRule="auto"/>
              <w:jc w:val="both"/>
              <w:rPr>
                <w:rFonts w:ascii="Arial" w:eastAsia="Arial" w:hAnsi="Arial" w:cs="Arial"/>
                <w:color w:val="000000"/>
                <w:sz w:val="24"/>
                <w:szCs w:val="24"/>
              </w:rPr>
            </w:pPr>
          </w:p>
          <w:p w14:paraId="356B918A" w14:textId="77777777" w:rsidR="0006113A" w:rsidRPr="00362AA9" w:rsidRDefault="0006113A">
            <w:pPr>
              <w:widowControl w:val="0"/>
              <w:pBdr>
                <w:top w:val="none" w:sz="0" w:space="0" w:color="000000"/>
                <w:left w:val="none" w:sz="0" w:space="0" w:color="000000"/>
                <w:bottom w:val="none" w:sz="0" w:space="0" w:color="000000"/>
                <w:right w:val="none" w:sz="0" w:space="0" w:color="000000"/>
                <w:between w:val="nil"/>
              </w:pBdr>
              <w:spacing w:after="0" w:line="240" w:lineRule="auto"/>
              <w:jc w:val="both"/>
              <w:rPr>
                <w:rFonts w:ascii="Arial" w:eastAsia="Arial" w:hAnsi="Arial" w:cs="Arial"/>
                <w:color w:val="000000"/>
                <w:sz w:val="24"/>
                <w:szCs w:val="24"/>
              </w:rPr>
            </w:pPr>
          </w:p>
        </w:tc>
      </w:tr>
    </w:tbl>
    <w:p w14:paraId="2A089431" w14:textId="0F4D9577" w:rsidR="0006113A" w:rsidRDefault="00F8457A">
      <w:pPr>
        <w:spacing w:after="0"/>
        <w:jc w:val="both"/>
        <w:rPr>
          <w:rFonts w:ascii="Arial" w:eastAsia="Arial" w:hAnsi="Arial" w:cs="Arial"/>
          <w:b/>
          <w:bCs/>
          <w:color w:val="5B9BD5"/>
          <w:sz w:val="24"/>
          <w:szCs w:val="24"/>
        </w:rPr>
      </w:pPr>
      <w:r>
        <w:rPr>
          <w:rFonts w:ascii="Arial" w:eastAsia="Arial" w:hAnsi="Arial" w:cs="Arial"/>
          <w:b/>
          <w:bCs/>
          <w:color w:val="5B9BD5"/>
          <w:sz w:val="24"/>
          <w:szCs w:val="24"/>
        </w:rPr>
        <w:t xml:space="preserve">Nota explicativa </w:t>
      </w:r>
      <w:r w:rsidR="00E53AD7">
        <w:rPr>
          <w:rFonts w:ascii="Arial" w:eastAsia="Arial" w:hAnsi="Arial" w:cs="Arial"/>
          <w:b/>
          <w:bCs/>
          <w:color w:val="5B9BD5"/>
          <w:sz w:val="24"/>
          <w:szCs w:val="24"/>
        </w:rPr>
        <w:t>5</w:t>
      </w:r>
      <w:r>
        <w:rPr>
          <w:rFonts w:ascii="Arial" w:eastAsia="Arial" w:hAnsi="Arial" w:cs="Arial"/>
          <w:b/>
          <w:bCs/>
          <w:color w:val="5B9BD5"/>
          <w:sz w:val="24"/>
          <w:szCs w:val="24"/>
        </w:rPr>
        <w:t>:</w:t>
      </w:r>
    </w:p>
    <w:p w14:paraId="2629F14C" w14:textId="77777777" w:rsidR="0006113A" w:rsidRDefault="00F8457A">
      <w:pPr>
        <w:spacing w:after="0"/>
        <w:jc w:val="both"/>
        <w:rPr>
          <w:rFonts w:ascii="Arial" w:eastAsia="Arial" w:hAnsi="Arial" w:cs="Arial"/>
          <w:color w:val="5B9BD5"/>
          <w:sz w:val="24"/>
          <w:szCs w:val="24"/>
        </w:rPr>
      </w:pPr>
      <w:r>
        <w:rPr>
          <w:rFonts w:ascii="Arial" w:eastAsia="Arial" w:hAnsi="Arial" w:cs="Arial"/>
          <w:color w:val="5B9BD5"/>
          <w:sz w:val="24"/>
          <w:szCs w:val="24"/>
        </w:rPr>
        <w:t>Obs. As notas explicativas são meramente orientativas. Portanto, devem ser excluídas da lista de verificação a ser apensada ao processo.</w:t>
      </w:r>
    </w:p>
    <w:p w14:paraId="321AADC1" w14:textId="77777777" w:rsidR="0006113A" w:rsidRDefault="00F8457A">
      <w:pPr>
        <w:jc w:val="both"/>
        <w:rPr>
          <w:rFonts w:ascii="Arial" w:eastAsia="Arial" w:hAnsi="Arial" w:cs="Arial"/>
          <w:color w:val="5B9BD5"/>
          <w:sz w:val="24"/>
          <w:szCs w:val="24"/>
        </w:rPr>
      </w:pPr>
      <w:r>
        <w:rPr>
          <w:rFonts w:ascii="Arial" w:eastAsia="Arial" w:hAnsi="Arial" w:cs="Arial"/>
          <w:color w:val="5B9BD5"/>
          <w:sz w:val="24"/>
          <w:szCs w:val="24"/>
        </w:rPr>
        <w:t>Recomenda-se que as assinaturas sejam realizadas por meio eletrônico, nos termos do Decreto Estadual n.º 7.304/2021 e do Decreto Estadual n.º 10.086/202</w:t>
      </w:r>
      <w:r w:rsidR="00C5713C">
        <w:rPr>
          <w:rFonts w:ascii="Arial" w:eastAsia="Arial" w:hAnsi="Arial" w:cs="Arial"/>
          <w:color w:val="5B9BD5"/>
          <w:sz w:val="24"/>
          <w:szCs w:val="24"/>
        </w:rPr>
        <w:t>.</w:t>
      </w:r>
    </w:p>
    <w:sectPr w:rsidR="0006113A">
      <w:headerReference w:type="default" r:id="rId7"/>
      <w:pgSz w:w="11906" w:h="16838"/>
      <w:pgMar w:top="1417" w:right="1701" w:bottom="1417" w:left="1701" w:header="1701" w:footer="113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82088" w14:textId="77777777" w:rsidR="0010064B" w:rsidRDefault="0010064B">
      <w:pPr>
        <w:spacing w:after="0" w:line="240" w:lineRule="auto"/>
      </w:pPr>
      <w:r>
        <w:separator/>
      </w:r>
    </w:p>
  </w:endnote>
  <w:endnote w:type="continuationSeparator" w:id="0">
    <w:p w14:paraId="488B8900" w14:textId="77777777" w:rsidR="0010064B" w:rsidRDefault="0010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35462832-419E-4BF5-9C06-A813045398A5}"/>
    <w:embedBold r:id="rId2" w:fontKey="{1B76D266-CAD6-4F43-BA3F-FF9B2DA5B944}"/>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5058FAF0-024E-4B05-AB6B-48EBF429424D}"/>
  </w:font>
  <w:font w:name="Segoe UI">
    <w:panose1 w:val="020B0502040204020203"/>
    <w:charset w:val="00"/>
    <w:family w:val="swiss"/>
    <w:pitch w:val="variable"/>
    <w:sig w:usb0="E4002EFF" w:usb1="C000E47F" w:usb2="00000009" w:usb3="00000000" w:csb0="000001FF" w:csb1="00000000"/>
    <w:embedRegular r:id="rId4" w:fontKey="{BA0B4349-E413-42F2-9639-8CE8AFB1518D}"/>
  </w:font>
  <w:font w:name="Georgia">
    <w:panose1 w:val="02040502050405020303"/>
    <w:charset w:val="00"/>
    <w:family w:val="roman"/>
    <w:pitch w:val="variable"/>
    <w:sig w:usb0="00000287" w:usb1="00000000" w:usb2="00000000" w:usb3="00000000" w:csb0="0000009F" w:csb1="00000000"/>
    <w:embedItalic r:id="rId5" w:fontKey="{A825E2E2-78E6-4521-B10E-29A7E141E2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6B9132AD-F7ED-434C-8A5C-374D553F3A4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668D5" w14:textId="77777777" w:rsidR="0010064B" w:rsidRDefault="0010064B">
      <w:pPr>
        <w:spacing w:after="0" w:line="240" w:lineRule="auto"/>
      </w:pPr>
      <w:r>
        <w:separator/>
      </w:r>
    </w:p>
  </w:footnote>
  <w:footnote w:type="continuationSeparator" w:id="0">
    <w:p w14:paraId="18AEAD35" w14:textId="77777777" w:rsidR="0010064B" w:rsidRDefault="00100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3CBF4" w14:textId="77777777" w:rsidR="0006113A" w:rsidRDefault="00F8457A">
    <w:pPr>
      <w:shd w:val="clear" w:color="auto" w:fill="FFFFFF"/>
      <w:tabs>
        <w:tab w:val="left" w:pos="993"/>
      </w:tabs>
      <w:spacing w:before="280" w:after="119"/>
    </w:pPr>
    <w:r>
      <w:rPr>
        <w:rFonts w:ascii="Arial" w:eastAsia="Arial" w:hAnsi="Arial" w:cs="Arial"/>
        <w:b/>
        <w:bCs/>
        <w:color w:val="262626"/>
      </w:rPr>
      <w:tab/>
      <w:t>ESTADO DO PARANÁ</w:t>
    </w:r>
    <w:r>
      <w:rPr>
        <w:noProof/>
      </w:rPr>
      <w:drawing>
        <wp:anchor distT="0" distB="0" distL="0" distR="0" simplePos="0" relativeHeight="251658240" behindDoc="0" locked="0" layoutInCell="1" hidden="0" allowOverlap="1" wp14:anchorId="3C584D15" wp14:editId="2291ED02">
          <wp:simplePos x="0" y="0"/>
          <wp:positionH relativeFrom="column">
            <wp:posOffset>-47624</wp:posOffset>
          </wp:positionH>
          <wp:positionV relativeFrom="paragraph">
            <wp:posOffset>190500</wp:posOffset>
          </wp:positionV>
          <wp:extent cx="516890" cy="51816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34" t="-26" r="-34" b="-26"/>
                  <a:stretch>
                    <a:fillRect/>
                  </a:stretch>
                </pic:blipFill>
                <pic:spPr>
                  <a:xfrm>
                    <a:off x="0" y="0"/>
                    <a:ext cx="516890" cy="518160"/>
                  </a:xfrm>
                  <a:prstGeom prst="rect">
                    <a:avLst/>
                  </a:prstGeom>
                  <a:ln/>
                </pic:spPr>
              </pic:pic>
            </a:graphicData>
          </a:graphic>
        </wp:anchor>
      </w:drawing>
    </w:r>
  </w:p>
  <w:p w14:paraId="72A402E4" w14:textId="77777777" w:rsidR="0006113A" w:rsidRDefault="00F8457A">
    <w:pPr>
      <w:shd w:val="clear" w:color="auto" w:fill="FFFFFF"/>
      <w:tabs>
        <w:tab w:val="left" w:pos="993"/>
      </w:tabs>
    </w:pPr>
    <w:r>
      <w:rPr>
        <w:rFonts w:ascii="Arial" w:eastAsia="Arial" w:hAnsi="Arial" w:cs="Arial"/>
        <w:b/>
        <w:bCs/>
        <w:color w:val="262626"/>
      </w:rPr>
      <w:tab/>
      <w:t>(ÓRGÃO/ENTIDADE ESTADUAL)</w:t>
    </w:r>
  </w:p>
  <w:p w14:paraId="190FC7F6" w14:textId="77777777" w:rsidR="0006113A" w:rsidRDefault="00F8457A">
    <w:pPr>
      <w:shd w:val="clear" w:color="auto" w:fill="FFFFFF"/>
      <w:tabs>
        <w:tab w:val="left" w:pos="993"/>
      </w:tabs>
    </w:pPr>
    <w:r>
      <w:rPr>
        <w:rFonts w:ascii="Arial" w:eastAsia="Arial" w:hAnsi="Arial" w:cs="Arial"/>
        <w:color w:val="262626"/>
      </w:rPr>
      <w:tab/>
    </w:r>
    <w:r>
      <w:rPr>
        <w:rFonts w:ascii="Arial" w:eastAsia="Arial" w:hAnsi="Arial" w:cs="Arial"/>
        <w:b/>
        <w:bCs/>
        <w:color w:val="262626"/>
      </w:rPr>
      <w:t xml:space="preserve">(SETOR)                                                                                     </w:t>
    </w:r>
  </w:p>
  <w:p w14:paraId="0D76E7D6" w14:textId="1D3A299A" w:rsidR="0006113A" w:rsidRDefault="00F8457A">
    <w:pPr>
      <w:pBdr>
        <w:top w:val="single" w:sz="4" w:space="0" w:color="000000"/>
        <w:left w:val="single" w:sz="4" w:space="0" w:color="000000"/>
        <w:bottom w:val="single" w:sz="4" w:space="0" w:color="000000"/>
        <w:right w:val="single" w:sz="4" w:space="0" w:color="000000"/>
      </w:pBdr>
      <w:shd w:val="clear" w:color="auto" w:fill="FFFFFF"/>
      <w:tabs>
        <w:tab w:val="left" w:pos="5469"/>
        <w:tab w:val="center" w:pos="8728"/>
        <w:tab w:val="right" w:pos="12980"/>
      </w:tabs>
      <w:spacing w:before="280" w:after="119"/>
      <w:ind w:left="2238" w:right="3"/>
      <w:jc w:val="right"/>
    </w:pPr>
    <w:r>
      <w:rPr>
        <w:b/>
        <w:bCs/>
        <w:color w:val="000000"/>
        <w:sz w:val="14"/>
        <w:szCs w:val="14"/>
      </w:rPr>
      <w:t>Protocolo n°</w:t>
    </w:r>
    <w:r>
      <w:rPr>
        <w:color w:val="000000"/>
        <w:sz w:val="14"/>
        <w:szCs w:val="14"/>
      </w:rPr>
      <w:t xml:space="preserve">                   </w:t>
    </w:r>
    <w:r>
      <w:rPr>
        <w:b/>
        <w:bCs/>
        <w:color w:val="000000"/>
        <w:sz w:val="14"/>
        <w:szCs w:val="14"/>
      </w:rPr>
      <w:t>Convênio.º</w:t>
    </w:r>
    <w:r>
      <w:rPr>
        <w:color w:val="000000"/>
        <w:sz w:val="14"/>
        <w:szCs w:val="14"/>
      </w:rPr>
      <w:t xml:space="preserve">                         </w:t>
    </w:r>
    <w:r>
      <w:rPr>
        <w:sz w:val="14"/>
        <w:szCs w:val="14"/>
      </w:rPr>
      <w:t xml:space="preserve">–  </w:t>
    </w:r>
    <w:r>
      <w:rPr>
        <w:sz w:val="14"/>
        <w:szCs w:val="14"/>
        <w:u w:val="single"/>
      </w:rPr>
      <w:t xml:space="preserve">(página </w:t>
    </w:r>
    <w:r>
      <w:rPr>
        <w:sz w:val="14"/>
        <w:szCs w:val="14"/>
        <w:u w:val="single"/>
      </w:rPr>
      <w:fldChar w:fldCharType="begin"/>
    </w:r>
    <w:r>
      <w:rPr>
        <w:sz w:val="14"/>
        <w:szCs w:val="14"/>
        <w:u w:val="single"/>
      </w:rPr>
      <w:instrText>PAGE</w:instrText>
    </w:r>
    <w:r>
      <w:rPr>
        <w:sz w:val="14"/>
        <w:szCs w:val="14"/>
        <w:u w:val="single"/>
      </w:rPr>
      <w:fldChar w:fldCharType="separate"/>
    </w:r>
    <w:r w:rsidR="00BB2992">
      <w:rPr>
        <w:noProof/>
        <w:sz w:val="14"/>
        <w:szCs w:val="14"/>
        <w:u w:val="single"/>
      </w:rPr>
      <w:t>1</w:t>
    </w:r>
    <w:r>
      <w:rPr>
        <w:sz w:val="14"/>
        <w:szCs w:val="14"/>
        <w:u w:val="single"/>
      </w:rPr>
      <w:fldChar w:fldCharType="end"/>
    </w:r>
    <w:r>
      <w:rPr>
        <w:sz w:val="14"/>
        <w:szCs w:val="14"/>
        <w:u w:val="single"/>
      </w:rPr>
      <w:t xml:space="preserve"> de </w:t>
    </w:r>
    <w:r>
      <w:rPr>
        <w:sz w:val="14"/>
        <w:szCs w:val="14"/>
        <w:u w:val="single"/>
      </w:rPr>
      <w:fldChar w:fldCharType="begin"/>
    </w:r>
    <w:r>
      <w:rPr>
        <w:sz w:val="14"/>
        <w:szCs w:val="14"/>
        <w:u w:val="single"/>
      </w:rPr>
      <w:instrText>NUMPAGES</w:instrText>
    </w:r>
    <w:r>
      <w:rPr>
        <w:sz w:val="14"/>
        <w:szCs w:val="14"/>
        <w:u w:val="single"/>
      </w:rPr>
      <w:fldChar w:fldCharType="separate"/>
    </w:r>
    <w:r w:rsidR="00BB2992">
      <w:rPr>
        <w:noProof/>
        <w:sz w:val="14"/>
        <w:szCs w:val="14"/>
        <w:u w:val="single"/>
      </w:rPr>
      <w:t>5</w:t>
    </w:r>
    <w:r>
      <w:rPr>
        <w:sz w:val="14"/>
        <w:szCs w:val="14"/>
        <w:u w:val="single"/>
      </w:rPr>
      <w:fldChar w:fldCharType="end"/>
    </w:r>
    <w:r>
      <w:rPr>
        <w:sz w:val="14"/>
        <w:szCs w:val="14"/>
        <w:u w:val="single"/>
      </w:rPr>
      <w:t>)</w:t>
    </w:r>
  </w:p>
  <w:p w14:paraId="25A8AA73" w14:textId="77777777" w:rsidR="0006113A" w:rsidRDefault="0006113A">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13A"/>
    <w:rsid w:val="0006113A"/>
    <w:rsid w:val="0010064B"/>
    <w:rsid w:val="00323B6D"/>
    <w:rsid w:val="00362AA9"/>
    <w:rsid w:val="003F7D92"/>
    <w:rsid w:val="006A6F88"/>
    <w:rsid w:val="007D01CB"/>
    <w:rsid w:val="00963A47"/>
    <w:rsid w:val="00AA6AC8"/>
    <w:rsid w:val="00B951E9"/>
    <w:rsid w:val="00BB2992"/>
    <w:rsid w:val="00C5713C"/>
    <w:rsid w:val="00E53AD7"/>
    <w:rsid w:val="00F845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F1D3"/>
  <w15:docId w15:val="{B170333B-B738-4526-90EC-68558CA7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pBdr>
        <w:top w:val="none" w:sz="0" w:space="0" w:color="000000"/>
        <w:left w:val="none" w:sz="0" w:space="0" w:color="000000"/>
        <w:bottom w:val="none" w:sz="0" w:space="0" w:color="000000"/>
        <w:right w:val="none" w:sz="0" w:space="0" w:color="000000"/>
        <w:between w:val="nil"/>
      </w:pBdr>
      <w:spacing w:before="90" w:after="120" w:line="360" w:lineRule="auto"/>
      <w:ind w:left="1418" w:hanging="355"/>
      <w:outlineLvl w:val="0"/>
    </w:pPr>
    <w:rPr>
      <w:b/>
      <w:bCs/>
      <w:color w:val="000000"/>
      <w:sz w:val="24"/>
      <w:szCs w:val="24"/>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Cabealho">
    <w:name w:val="header"/>
    <w:basedOn w:val="Normal"/>
    <w:link w:val="CabealhoChar"/>
    <w:uiPriority w:val="99"/>
    <w:unhideWhenUsed/>
    <w:rsid w:val="00930727"/>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930727"/>
  </w:style>
  <w:style w:type="paragraph" w:styleId="Rodap">
    <w:name w:val="footer"/>
    <w:basedOn w:val="Normal"/>
    <w:link w:val="RodapChar"/>
    <w:uiPriority w:val="99"/>
    <w:unhideWhenUsed/>
    <w:rsid w:val="00930727"/>
    <w:pPr>
      <w:tabs>
        <w:tab w:val="center" w:pos="4252"/>
        <w:tab w:val="right" w:pos="8504"/>
      </w:tabs>
      <w:spacing w:after="0" w:line="240" w:lineRule="auto"/>
    </w:pPr>
  </w:style>
  <w:style w:type="character" w:customStyle="1" w:styleId="RodapChar">
    <w:name w:val="Rodapé Char"/>
    <w:basedOn w:val="Fontepargpadro"/>
    <w:link w:val="Rodap"/>
    <w:uiPriority w:val="99"/>
    <w:rsid w:val="00930727"/>
  </w:style>
  <w:style w:type="paragraph" w:styleId="NormalWeb">
    <w:name w:val="Normal (Web)"/>
    <w:basedOn w:val="Normal"/>
    <w:uiPriority w:val="99"/>
    <w:semiHidden/>
    <w:unhideWhenUsed/>
    <w:rsid w:val="00930727"/>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1"/>
    <w:qFormat/>
    <w:rsid w:val="000D0422"/>
    <w:pPr>
      <w:widowControl w:val="0"/>
      <w:autoSpaceDE w:val="0"/>
      <w:autoSpaceDN w:val="0"/>
      <w:spacing w:before="119" w:after="0" w:line="240" w:lineRule="auto"/>
      <w:ind w:left="1348" w:right="143" w:hanging="356"/>
      <w:jc w:val="both"/>
    </w:pPr>
    <w:rPr>
      <w:rFonts w:ascii="Verdana" w:eastAsia="Verdana" w:hAnsi="Verdana" w:cs="Verdana"/>
      <w:lang w:val="pt-PT"/>
    </w:rPr>
  </w:style>
  <w:style w:type="paragraph" w:styleId="Corpodetexto">
    <w:name w:val="Body Text"/>
    <w:basedOn w:val="Normal"/>
    <w:link w:val="CorpodetextoChar"/>
    <w:uiPriority w:val="1"/>
    <w:qFormat/>
    <w:rsid w:val="000D0422"/>
    <w:pPr>
      <w:widowControl w:val="0"/>
      <w:autoSpaceDE w:val="0"/>
      <w:autoSpaceDN w:val="0"/>
      <w:spacing w:after="0" w:line="240" w:lineRule="auto"/>
      <w:ind w:left="1348" w:hanging="356"/>
      <w:jc w:val="both"/>
    </w:pPr>
    <w:rPr>
      <w:rFonts w:ascii="Verdana" w:eastAsia="Verdana" w:hAnsi="Verdana" w:cs="Verdana"/>
      <w:sz w:val="20"/>
      <w:szCs w:val="20"/>
      <w:lang w:val="pt-PT"/>
    </w:rPr>
  </w:style>
  <w:style w:type="character" w:customStyle="1" w:styleId="CorpodetextoChar">
    <w:name w:val="Corpo de texto Char"/>
    <w:basedOn w:val="Fontepargpadro"/>
    <w:link w:val="Corpodetexto"/>
    <w:uiPriority w:val="1"/>
    <w:rsid w:val="000D0422"/>
    <w:rPr>
      <w:rFonts w:ascii="Verdana" w:eastAsia="Verdana" w:hAnsi="Verdana" w:cs="Verdana"/>
      <w:sz w:val="20"/>
      <w:szCs w:val="20"/>
      <w:lang w:val="pt-PT"/>
    </w:rPr>
  </w:style>
  <w:style w:type="character" w:customStyle="1" w:styleId="Fontepargpadro1">
    <w:name w:val="Fonte parág. padrão1"/>
    <w:rsid w:val="00CA1C91"/>
  </w:style>
  <w:style w:type="paragraph" w:customStyle="1" w:styleId="Standard">
    <w:name w:val="Standard"/>
    <w:qFormat/>
    <w:rsid w:val="00CA1C91"/>
    <w:pPr>
      <w:pBdr>
        <w:top w:val="none" w:sz="0" w:space="0" w:color="000000"/>
        <w:left w:val="none" w:sz="0" w:space="0" w:color="000000"/>
        <w:bottom w:val="none" w:sz="0" w:space="0" w:color="000000"/>
        <w:right w:val="none" w:sz="0" w:space="0" w:color="000000"/>
      </w:pBdr>
      <w:suppressAutoHyphens/>
      <w:spacing w:after="0" w:line="360" w:lineRule="auto"/>
      <w:textAlignment w:val="baseline"/>
    </w:pPr>
    <w:rPr>
      <w:kern w:val="2"/>
      <w:lang w:eastAsia="zh-CN"/>
    </w:rPr>
  </w:style>
  <w:style w:type="paragraph" w:customStyle="1" w:styleId="Contedodatabela">
    <w:name w:val="Conteúdo da tabela"/>
    <w:basedOn w:val="Standard"/>
    <w:qFormat/>
    <w:rsid w:val="00CA1C91"/>
    <w:pPr>
      <w:suppressLineNumbers/>
      <w:spacing w:after="200" w:line="276" w:lineRule="auto"/>
      <w:textAlignment w:val="auto"/>
    </w:pPr>
    <w:rPr>
      <w:color w:val="00000A"/>
      <w:kern w:val="0"/>
    </w:rPr>
  </w:style>
  <w:style w:type="character" w:customStyle="1" w:styleId="Ttulo1Char">
    <w:name w:val="Título 1 Char"/>
    <w:basedOn w:val="Fontepargpadro"/>
    <w:rsid w:val="00CA1C91"/>
    <w:rPr>
      <w:rFonts w:ascii="Calibri" w:eastAsia="Calibri" w:hAnsi="Calibri" w:cs="Calibri"/>
      <w:b/>
      <w:bCs/>
      <w:kern w:val="2"/>
      <w:sz w:val="24"/>
      <w:szCs w:val="24"/>
      <w:lang w:eastAsia="zh-CN"/>
    </w:rPr>
  </w:style>
  <w:style w:type="paragraph" w:customStyle="1" w:styleId="Textbody">
    <w:name w:val="Text body"/>
    <w:basedOn w:val="Standard"/>
    <w:rsid w:val="00CA1C91"/>
    <w:rPr>
      <w:sz w:val="24"/>
      <w:szCs w:val="24"/>
    </w:rPr>
  </w:style>
  <w:style w:type="character" w:styleId="Refdecomentrio">
    <w:name w:val="annotation reference"/>
    <w:basedOn w:val="Fontepargpadro"/>
    <w:uiPriority w:val="99"/>
    <w:semiHidden/>
    <w:unhideWhenUsed/>
    <w:rsid w:val="002201DD"/>
    <w:rPr>
      <w:sz w:val="16"/>
      <w:szCs w:val="16"/>
    </w:rPr>
  </w:style>
  <w:style w:type="paragraph" w:styleId="Textodecomentrio">
    <w:name w:val="annotation text"/>
    <w:basedOn w:val="Normal"/>
    <w:link w:val="TextodecomentrioChar"/>
    <w:uiPriority w:val="99"/>
    <w:semiHidden/>
    <w:unhideWhenUsed/>
    <w:rsid w:val="002201D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DD"/>
    <w:rPr>
      <w:sz w:val="20"/>
      <w:szCs w:val="20"/>
    </w:rPr>
  </w:style>
  <w:style w:type="paragraph" w:styleId="Assuntodocomentrio">
    <w:name w:val="annotation subject"/>
    <w:basedOn w:val="Textodecomentrio"/>
    <w:next w:val="Textodecomentrio"/>
    <w:link w:val="AssuntodocomentrioChar"/>
    <w:uiPriority w:val="99"/>
    <w:semiHidden/>
    <w:unhideWhenUsed/>
    <w:rsid w:val="002201DD"/>
    <w:rPr>
      <w:b/>
      <w:bCs/>
    </w:rPr>
  </w:style>
  <w:style w:type="character" w:customStyle="1" w:styleId="AssuntodocomentrioChar">
    <w:name w:val="Assunto do comentário Char"/>
    <w:basedOn w:val="TextodecomentrioChar"/>
    <w:link w:val="Assuntodocomentrio"/>
    <w:uiPriority w:val="99"/>
    <w:semiHidden/>
    <w:rsid w:val="002201DD"/>
    <w:rPr>
      <w:b/>
      <w:bCs/>
      <w:sz w:val="20"/>
      <w:szCs w:val="20"/>
    </w:rPr>
  </w:style>
  <w:style w:type="paragraph" w:styleId="Textodebalo">
    <w:name w:val="Balloon Text"/>
    <w:basedOn w:val="Normal"/>
    <w:link w:val="TextodebaloChar"/>
    <w:uiPriority w:val="99"/>
    <w:semiHidden/>
    <w:unhideWhenUsed/>
    <w:rsid w:val="002201D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DD"/>
    <w:rPr>
      <w:rFonts w:ascii="Segoe UI" w:hAnsi="Segoe UI" w:cs="Segoe UI"/>
      <w:sz w:val="18"/>
      <w:szCs w:val="18"/>
    </w:rPr>
  </w:style>
  <w:style w:type="character" w:styleId="Hyperlink">
    <w:name w:val="Hyperlink"/>
    <w:basedOn w:val="Fontepargpadro"/>
    <w:uiPriority w:val="99"/>
    <w:semiHidden/>
    <w:unhideWhenUsed/>
    <w:rsid w:val="002201DD"/>
    <w:rPr>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VHUID1wKg1/bigDeZbpS6V0rg==">CgMxLjA4AHIhMTZaSkJyUW80aTVMX3JfV21oeThRYXE3d1NhS2NCTXB5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1282</Words>
  <Characters>6925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 Andreane Pavelegine de Medeiros</dc:creator>
  <cp:lastModifiedBy>Jeane Andreane Pavelegine de Medeiros</cp:lastModifiedBy>
  <cp:revision>2</cp:revision>
  <cp:lastPrinted>2025-12-16T12:11:00Z</cp:lastPrinted>
  <dcterms:created xsi:type="dcterms:W3CDTF">2025-12-17T13:37:00Z</dcterms:created>
  <dcterms:modified xsi:type="dcterms:W3CDTF">2025-12-17T13:37:00Z</dcterms:modified>
</cp:coreProperties>
</file>