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ANEXO VI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PLANO DE TRABALHO INTEGRANTE AO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CONVÊNIO Nº XXXX/XXXX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b/>
          <w:color w:val="0070C1"/>
          <w:sz w:val="24"/>
          <w:szCs w:val="24"/>
        </w:rPr>
      </w:pP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b/>
          <w:color w:val="0070C1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 – DADOS DOS PARTÍCIPES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"/>
        <w:tblW w:w="96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578"/>
        <w:gridCol w:w="819"/>
        <w:gridCol w:w="1570"/>
        <w:gridCol w:w="838"/>
        <w:gridCol w:w="1275"/>
        <w:gridCol w:w="2616"/>
      </w:tblGrid>
      <w:tr w:rsidR="00821332">
        <w:trPr>
          <w:trHeight w:val="705"/>
        </w:trPr>
        <w:tc>
          <w:tcPr>
            <w:tcW w:w="5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Órgão ou Ente do Poder Executivo Estadual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CNPJ/MF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XX.XXX.XXX/XXXX-XX</w:t>
            </w:r>
          </w:p>
        </w:tc>
      </w:tr>
      <w:tr w:rsidR="00821332">
        <w:trPr>
          <w:trHeight w:val="79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Endereço: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Município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UF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CEP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Telefone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41 xxxxxxxxxxxx</w:t>
            </w:r>
          </w:p>
        </w:tc>
      </w:tr>
      <w:tr w:rsidR="00821332">
        <w:trPr>
          <w:trHeight w:val="528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Web site: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www.XXXXXXX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Endereço Eletrônico (e-mail):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XXXXX@XX.XXX.BR</w:t>
            </w:r>
          </w:p>
        </w:tc>
      </w:tr>
      <w:tr w:rsidR="00821332">
        <w:trPr>
          <w:trHeight w:val="530"/>
        </w:trPr>
        <w:tc>
          <w:tcPr>
            <w:tcW w:w="9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do Responsável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xxxxxxxxxxxxxxxx</w:t>
            </w:r>
          </w:p>
        </w:tc>
      </w:tr>
      <w:tr w:rsidR="00821332">
        <w:trPr>
          <w:trHeight w:val="53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Decreto de Nomeação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xxxxxxxxxxxxxxxxx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Cargo: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</w:t>
            </w:r>
          </w:p>
        </w:tc>
      </w:tr>
      <w:tr w:rsidR="00821332">
        <w:trPr>
          <w:trHeight w:val="263"/>
        </w:trPr>
        <w:tc>
          <w:tcPr>
            <w:tcW w:w="9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1332">
        <w:trPr>
          <w:trHeight w:val="527"/>
        </w:trPr>
        <w:tc>
          <w:tcPr>
            <w:tcW w:w="5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PARTÍCIPE XXXXX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CNPJ/MF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</w:t>
            </w:r>
          </w:p>
        </w:tc>
      </w:tr>
      <w:tr w:rsidR="00821332">
        <w:trPr>
          <w:trHeight w:val="67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Endereço: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Município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UF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CEP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Telefone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41 xxxxxxxxxxxx</w:t>
            </w:r>
          </w:p>
        </w:tc>
      </w:tr>
      <w:tr w:rsidR="00821332">
        <w:trPr>
          <w:trHeight w:val="527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Web site: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xxxxxxxxxxxxxxxx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Endereço Eletrônico (e-mail):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x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xxxxxxxxxxxxxxxxxxxxxxxxxx</w:t>
            </w:r>
          </w:p>
        </w:tc>
      </w:tr>
      <w:tr w:rsidR="00821332">
        <w:trPr>
          <w:trHeight w:val="530"/>
        </w:trPr>
        <w:tc>
          <w:tcPr>
            <w:tcW w:w="9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do Responsável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xxxxxxxxxxxxxxxx</w:t>
            </w:r>
          </w:p>
        </w:tc>
      </w:tr>
      <w:tr w:rsidR="00821332">
        <w:trPr>
          <w:trHeight w:val="52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RG: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xxxxxxxxxxxxxx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CPF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xxxxxxxxxxx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Cargo</w:t>
            </w:r>
          </w:p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XXXXXX</w:t>
            </w:r>
          </w:p>
        </w:tc>
      </w:tr>
      <w:tr w:rsidR="00821332">
        <w:trPr>
          <w:trHeight w:val="266"/>
        </w:trPr>
        <w:tc>
          <w:tcPr>
            <w:tcW w:w="9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71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821332">
        <w:tc>
          <w:tcPr>
            <w:tcW w:w="9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0"/>
              </w:tabs>
              <w:ind w:right="7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Nota explicativa n.º 1: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(Obs. As notas explicativas são meramente orientativas. Portanto, devem ser excluídas do convênio a ser assinado e publicado).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>O Plano de Trabalho é peça integrante do Convênio, devendo especificar as razões para a celebração, a des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>crição do objeto, as metas e etapas a serem atingidas, o plano de aplicação dos recursos, o cronograma de desembolso, os prazos de execução e os critérios objetivos de avaliação, nos termos do art. 2.º, LXXXI, e 681 do Decreto Estadual n.º 10.086/2022. Ano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>te-se que deve ser delineado e estar em consonância com o Convênio que lhe é conexo, não se podendo aprovação sem um plano de trabalho correlato.</w:t>
            </w:r>
          </w:p>
        </w:tc>
      </w:tr>
    </w:tbl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II – IDENTIFICAÇÃO DO OBJETO A SER EXECUTADO</w:t>
      </w:r>
    </w:p>
    <w:p w:rsidR="00821332" w:rsidRDefault="00664A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2: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Descrever o objeto de maneira sucinta e clara.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3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3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presente termo tem por objeto a cooperação técnica entre os partícipes, visando a comunhão de esforços para xxxxxxxxxxxxxxxxxxxxxxxxxxxxxxxxxxxxxxxxxxxxxxxxxxxxxxxxxxxxxxxxxxxxxxxxxxxxxxxx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III – JUSTIFICATIVA PARA A CELEBRAÇÃO DO TERMO DE COOPERAÇÃO</w:t>
      </w:r>
    </w:p>
    <w:tbl>
      <w:tblPr>
        <w:tblStyle w:val="a1"/>
        <w:tblW w:w="971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821332">
        <w:tc>
          <w:tcPr>
            <w:tcW w:w="9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0"/>
              </w:tabs>
              <w:ind w:right="7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Nota explicativa n.º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>Aqui devem ser elencadas as razões que justificam o termo de cooperação.</w:t>
            </w:r>
          </w:p>
        </w:tc>
      </w:tr>
    </w:tbl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70C1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IV – METAS A SEREM ALCANÇADAS</w:t>
      </w:r>
    </w:p>
    <w:tbl>
      <w:tblPr>
        <w:tblStyle w:val="a2"/>
        <w:tblW w:w="973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36"/>
      </w:tblGrid>
      <w:tr w:rsidR="00821332">
        <w:tc>
          <w:tcPr>
            <w:tcW w:w="9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tabs>
                <w:tab w:val="left" w:pos="34"/>
              </w:tabs>
              <w:ind w:right="7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Nota explicativa n.º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  <w:t>Aqui devem ser elencadas as de metas a serem alcançadas, objetivamente especificadas, descritas quantitativa e qualitativamente.</w:t>
            </w:r>
          </w:p>
        </w:tc>
      </w:tr>
    </w:tbl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 – OBRIGAÇÕES DAS PARTES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5: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Aqui devem ser elencadas as OBRIGAÇÕES DAS PARTES, conforme o previsto no Termo de Cooperação.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heading=h.2oqzix9qvm50" w:colFirst="0" w:colLast="0"/>
      <w:bookmarkEnd w:id="1"/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VI – ETAPAS E/OU FASES DE EXECUÇÃO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6: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Aqui devem ser descritas de forma detalhada as etapas ou fases de execução, estabelecendo os prazos d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e início e conclusão de cada etapa ou fase programada.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3"/>
        <w:tblW w:w="9439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2700"/>
        <w:gridCol w:w="2208"/>
        <w:gridCol w:w="2046"/>
        <w:gridCol w:w="2485"/>
      </w:tblGrid>
      <w:tr w:rsidR="00821332">
        <w:trPr>
          <w:trHeight w:val="50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Descrição da ação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Responsável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664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Término</w:t>
            </w:r>
          </w:p>
        </w:tc>
      </w:tr>
      <w:tr w:rsidR="00821332">
        <w:trPr>
          <w:trHeight w:val="72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1332">
        <w:trPr>
          <w:trHeight w:val="126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1332">
        <w:trPr>
          <w:trHeight w:val="12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1332">
        <w:trPr>
          <w:trHeight w:val="1019"/>
        </w:trPr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21332">
        <w:trPr>
          <w:trHeight w:val="72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332" w:rsidRDefault="00821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VII </w:t>
      </w:r>
      <w:bookmarkStart w:id="2" w:name="bookmark=id.30j0zll" w:colFirst="0" w:colLast="0"/>
      <w:bookmarkEnd w:id="2"/>
      <w:r>
        <w:rPr>
          <w:rFonts w:ascii="Calibri" w:eastAsia="Calibri" w:hAnsi="Calibri" w:cs="Calibri"/>
          <w:b/>
          <w:color w:val="000000"/>
          <w:sz w:val="24"/>
          <w:szCs w:val="24"/>
        </w:rPr>
        <w:t>– DEFINIÇÃO DOS PARÂMETROS A SEREM UTILIZADOS PARA A AFERIÇÃO DO CUMPRIMENTO DAS METAS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7: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Aqui devem ser descritos de forma detalhada os parâmetros a serem utilizados para aferir o cumprimento das metas estabelecidas no termo de cooperação.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VIII – DESCRIÇÃO DOS PARÂMETROS OBJETIVOS DE REFERÊNCIA PARA AVALIAÇÃO E CUMPRIMENTO DO OBJETO, A FORMA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 A METODOLOGIA DE COMPROVAÇÃO DE SEU CUMPRIMENTO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8: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Aqui devem ser descritas de forma detalhada a forma e a metodologia para comprovação do cumprimento do objeto do termo de cooperação, bem como a forma e a metodologia empregada para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 comprovação de que o objeto foi efetivamente executado.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IX – DETALHAMENTO TÉCNICO DOS RECURSOS MATERIAIS E HUMANOS NECESSÁRIOS PARA EXECUÇÃO DAS ATIVIDADES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 xml:space="preserve">Nota explicativa n.º 9: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Aqui devem ser descritas de forma detalhada se haverá ou não emprego de p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essoas e/ou bens na execução da parceria e a quem cabe a obrigação. Caso o ajuste não contemple a disponibilização de pessoas ou bens, poderá ser suprimido o item do Plano de Trabalho.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3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 consecução do objeto do presente termo, 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XXXXXXX, </w:t>
      </w:r>
      <w:r>
        <w:rPr>
          <w:rFonts w:ascii="Calibri" w:eastAsia="Calibri" w:hAnsi="Calibri" w:cs="Calibri"/>
          <w:color w:val="000000"/>
          <w:sz w:val="24"/>
          <w:szCs w:val="24"/>
        </w:rPr>
        <w:t>em conformidade com o item 3.2 ou 3.3 do Termo de Cooperação, deverá disponibilizar: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683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X – MANUAIS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Integram este Plano de Trabalho, os seguintes documentos: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- [XXXXXXXX];</w:t>
      </w:r>
    </w:p>
    <w:p w:rsidR="00821332" w:rsidRDefault="00664AAA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Nota explicativa n.º 10: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Recomenda-se que sejam listados todos os documentos que, por ventura, sejam necessários na execução do objeto, tais como manuais, regulamentos, normas de procedimentos, etc..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alteração do Plano de Trabalho em razão da necessidade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 de inclusão, ou exclusão de Manuais necessários para a execução das atividades, dispensa a manifestação da Procuradoria-Geral do Estado (PGE).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XI -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[XXXXXXX]</w:t>
      </w:r>
    </w:p>
    <w:p w:rsidR="00821332" w:rsidRDefault="00664AAA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Nota explicativa n.º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11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Os itens I a IX do Plano de Trabalho são indispensáveis. As partes poderão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lastRenderedPageBreak/>
        <w:t>incluir outros itens, desde que o objeto do convênio exija e que não contrarie a legislação vigente.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LOCAL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 em DD do MMMM de 202___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Aprovação:</w:t>
      </w:r>
    </w:p>
    <w:p w:rsidR="00821332" w:rsidRDefault="00664AAA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tabs>
          <w:tab w:val="left" w:pos="0"/>
        </w:tabs>
        <w:ind w:right="7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Nota explicativa n.º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12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Nos termos do contido art. 679, VII, do Decreto n.º 10.086, de 2022, o Plano de Trabalho deve ser previamente aprovado pela autoridade competente, que poderá se valer de seus setores técnicos para embasar sua decisão, entendendo como tecnicamente viável, o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u não, a assinatura do ajuste.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...............................................................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                                             ..........................................................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[NOME E SOBRENOME]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[NOME E SOBRENOME]</w:t>
      </w:r>
    </w:p>
    <w:p w:rsidR="00821332" w:rsidRDefault="00664AA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7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REPRESENTANTE LEGAL DO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  <w:t>ÓRGÃO/ENTE ESTADUAL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REPRESENTANTE LEGAL DO PARTÍCIPE</w:t>
      </w:r>
    </w:p>
    <w:p w:rsidR="00821332" w:rsidRDefault="008213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 w:line="360" w:lineRule="auto"/>
        <w:ind w:firstLine="850"/>
        <w:jc w:val="both"/>
        <w:rPr>
          <w:rFonts w:ascii="Calibri" w:eastAsia="Calibri" w:hAnsi="Calibri" w:cs="Calibri"/>
          <w:color w:val="000000"/>
        </w:rPr>
      </w:pPr>
    </w:p>
    <w:sectPr w:rsidR="00821332">
      <w:headerReference w:type="default" r:id="rId8"/>
      <w:footerReference w:type="default" r:id="rId9"/>
      <w:pgSz w:w="12552" w:h="17643"/>
      <w:pgMar w:top="3073" w:right="1134" w:bottom="2061" w:left="1701" w:header="170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AA" w:rsidRDefault="00664AAA">
      <w:r>
        <w:separator/>
      </w:r>
    </w:p>
  </w:endnote>
  <w:endnote w:type="continuationSeparator" w:id="0">
    <w:p w:rsidR="00664AAA" w:rsidRDefault="006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32" w:rsidRDefault="00664AAA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Procuradoria-Geral do Estado do Paraná</w:t>
    </w:r>
  </w:p>
  <w:p w:rsidR="00821332" w:rsidRDefault="00664AAA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Plano de Trabalho - Minuta Padronizada – Termo de Cooperação – Lei Federal n.º 14.133, de 2021 – Decreto Estadual n.º 10.086, de 2022.</w:t>
    </w:r>
  </w:p>
  <w:p w:rsidR="00821332" w:rsidRDefault="00664AAA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>Atualização: MMMMM/2024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AA" w:rsidRDefault="00664AAA">
      <w:r>
        <w:separator/>
      </w:r>
    </w:p>
  </w:footnote>
  <w:footnote w:type="continuationSeparator" w:id="0">
    <w:p w:rsidR="00664AAA" w:rsidRDefault="0066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32" w:rsidRDefault="0082133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696" w:type="dxa"/>
      <w:tblInd w:w="122" w:type="dxa"/>
      <w:tblLayout w:type="fixed"/>
      <w:tblLook w:val="0000" w:firstRow="0" w:lastRow="0" w:firstColumn="0" w:lastColumn="0" w:noHBand="0" w:noVBand="0"/>
    </w:tblPr>
    <w:tblGrid>
      <w:gridCol w:w="1409"/>
      <w:gridCol w:w="8287"/>
    </w:tblGrid>
    <w:tr w:rsidR="00821332">
      <w:trPr>
        <w:cantSplit/>
      </w:trPr>
      <w:tc>
        <w:tcPr>
          <w:tcW w:w="14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21332" w:rsidRDefault="00664AA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71644</wp:posOffset>
                </wp:positionH>
                <wp:positionV relativeFrom="paragraph">
                  <wp:posOffset>39959</wp:posOffset>
                </wp:positionV>
                <wp:extent cx="491398" cy="611642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901" t="-730" r="-900" b="-7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398" cy="6116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21332" w:rsidRDefault="00664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ESTADO DO PARANÁ</w:t>
          </w:r>
        </w:p>
        <w:p w:rsidR="00821332" w:rsidRDefault="00664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(ÓRGÃO/ENTIDADE ESTADUAL)</w:t>
          </w:r>
        </w:p>
        <w:p w:rsidR="00821332" w:rsidRDefault="00664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262626"/>
              <w:sz w:val="22"/>
              <w:szCs w:val="22"/>
            </w:rPr>
            <w:t>(SETOR)</w:t>
          </w:r>
        </w:p>
        <w:p w:rsidR="00821332" w:rsidRDefault="008213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rPr>
              <w:rFonts w:ascii="Arial" w:eastAsia="Arial" w:hAnsi="Arial" w:cs="Arial"/>
              <w:color w:val="262626"/>
              <w:sz w:val="14"/>
              <w:szCs w:val="14"/>
            </w:rPr>
          </w:pPr>
        </w:p>
        <w:p w:rsidR="00821332" w:rsidRDefault="00664AAA">
          <w:pPr>
            <w:pBdr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between w:val="nil"/>
            </w:pBdr>
            <w:tabs>
              <w:tab w:val="left" w:pos="5189"/>
              <w:tab w:val="center" w:pos="8448"/>
              <w:tab w:val="right" w:pos="12700"/>
            </w:tabs>
            <w:ind w:left="2098"/>
            <w:jc w:val="right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Protocolo n° [</w:t>
          </w:r>
          <w:r>
            <w:rPr>
              <w:rFonts w:ascii="Arial" w:eastAsia="Arial" w:hAnsi="Arial" w:cs="Arial"/>
              <w:color w:val="000000"/>
              <w:sz w:val="14"/>
              <w:szCs w:val="14"/>
              <w:highlight w:val="yellow"/>
            </w:rPr>
            <w:t>XXXXX]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(página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182278">
            <w:rPr>
              <w:color w:val="000000"/>
            </w:rPr>
            <w:fldChar w:fldCharType="separate"/>
          </w:r>
          <w:r w:rsidR="00182278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182278">
            <w:rPr>
              <w:color w:val="000000"/>
            </w:rPr>
            <w:fldChar w:fldCharType="separate"/>
          </w:r>
          <w:r w:rsidR="0018227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  <w:u w:val="single"/>
            </w:rPr>
            <w:t>)</w:t>
          </w:r>
        </w:p>
      </w:tc>
    </w:tr>
  </w:tbl>
  <w:p w:rsidR="00821332" w:rsidRDefault="00821332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2"/>
    <w:rsid w:val="00182278"/>
    <w:rsid w:val="00664AAA"/>
    <w:rsid w:val="008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BE7A8-6CC3-4A76-9188-B57537DA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LO-normal"/>
    <w:next w:val="LO-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LO-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widowControl/>
      <w:suppressAutoHyphens/>
    </w:p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udosdosul.ad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AhzaIKp6iZsk/T4kklXK4MpSQ==">CgMxLjAyDmguMm9xeml4OXF2bTUwMgppZC4zMGowemxsOAByITFNVXo4WTNhbnByY01OelBLX2FwbjI2ZG1KbWJnRGRuYw==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Mattos do Nascimento</dc:creator>
  <cp:lastModifiedBy>Jeane Andreane Pavelegine de Medeiros</cp:lastModifiedBy>
  <cp:revision>2</cp:revision>
  <dcterms:created xsi:type="dcterms:W3CDTF">2025-05-27T16:46:00Z</dcterms:created>
  <dcterms:modified xsi:type="dcterms:W3CDTF">2025-05-27T16:46:00Z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Created">
    <vt:lpwstr>2020-02-13T03:00:00Z</vt:lpwstr>
  </property>
  <property fmtid="{D5CDD505-2E9C-101B-9397-08002B2CF9AE}" pid="5" name="HyperlinksChanged">
    <vt:lpwstr>false</vt:lpwstr>
  </property>
  <property fmtid="{D5CDD505-2E9C-101B-9397-08002B2CF9AE}" pid="6" name="LastSaved">
    <vt:lpwstr>2020-02-13T03:00:00Z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