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0F80" w14:textId="7ADC4497" w:rsidR="00470721" w:rsidRDefault="00470721" w:rsidP="004C00B4">
      <w:pPr>
        <w:pStyle w:val="Ttulo2"/>
        <w:pageBreakBefore/>
        <w:spacing w:before="0"/>
        <w:contextualSpacing/>
        <w:rPr>
          <w:rFonts w:cs="Arial"/>
          <w:b/>
          <w:szCs w:val="24"/>
        </w:rPr>
      </w:pPr>
      <w:bookmarkStart w:id="0" w:name="_Toc163548953"/>
      <w:r w:rsidRPr="00ED49A6">
        <w:rPr>
          <w:rFonts w:cs="Arial"/>
          <w:b/>
          <w:szCs w:val="24"/>
        </w:rPr>
        <w:t>ANEXO I – Minuta - Contrato de Locação de Imóvel</w:t>
      </w:r>
      <w:bookmarkEnd w:id="0"/>
    </w:p>
    <w:p w14:paraId="6F40434C" w14:textId="77777777" w:rsidR="00D713CB" w:rsidRPr="00D713CB" w:rsidRDefault="00D713CB" w:rsidP="00D713CB">
      <w:pPr>
        <w:pStyle w:val="Corpodetexto"/>
      </w:pPr>
    </w:p>
    <w:p w14:paraId="7503902B" w14:textId="77777777" w:rsidR="00470721" w:rsidRPr="00ED49A6" w:rsidRDefault="00470721" w:rsidP="00470721">
      <w:pPr>
        <w:pStyle w:val="WW-Corpodotexto"/>
        <w:spacing w:after="0"/>
        <w:jc w:val="both"/>
        <w:rPr>
          <w:rFonts w:cs="Arial"/>
          <w:b/>
          <w:highlight w:val="cyan"/>
        </w:rPr>
      </w:pPr>
    </w:p>
    <w:tbl>
      <w:tblPr>
        <w:tblW w:w="0" w:type="auto"/>
        <w:tblInd w:w="83" w:type="dxa"/>
        <w:tblLayout w:type="fixed"/>
        <w:tblCellMar>
          <w:left w:w="83" w:type="dxa"/>
        </w:tblCellMar>
        <w:tblLook w:val="0000" w:firstRow="0" w:lastRow="0" w:firstColumn="0" w:lastColumn="0" w:noHBand="0" w:noVBand="0"/>
      </w:tblPr>
      <w:tblGrid>
        <w:gridCol w:w="9405"/>
      </w:tblGrid>
      <w:tr w:rsidR="00470721" w:rsidRPr="00ED49A6" w14:paraId="41027CBC" w14:textId="77777777" w:rsidTr="00E67413">
        <w:trPr>
          <w:trHeight w:val="241"/>
        </w:trPr>
        <w:tc>
          <w:tcPr>
            <w:tcW w:w="9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BEA667" w14:textId="77777777" w:rsidR="00470721" w:rsidRPr="00ED49A6" w:rsidRDefault="00470721" w:rsidP="00E67413">
            <w:pPr>
              <w:tabs>
                <w:tab w:val="right" w:pos="6616"/>
              </w:tabs>
              <w:ind w:firstLine="33"/>
              <w:contextualSpacing/>
              <w:jc w:val="center"/>
              <w:rPr>
                <w:rFonts w:cs="Arial"/>
              </w:rPr>
            </w:pPr>
            <w:r w:rsidRPr="00ED49A6">
              <w:rPr>
                <w:rFonts w:cs="Arial"/>
                <w:b/>
              </w:rPr>
              <w:t>CONTRATO DE LOCAÇÃO DE IMÓVEL</w:t>
            </w:r>
          </w:p>
        </w:tc>
      </w:tr>
    </w:tbl>
    <w:p w14:paraId="1777FE6F" w14:textId="14B78EE9" w:rsidR="00470721" w:rsidRPr="00ED49A6" w:rsidRDefault="00470721" w:rsidP="00470721">
      <w:pPr>
        <w:tabs>
          <w:tab w:val="left" w:pos="204"/>
        </w:tabs>
        <w:ind w:firstLine="851"/>
        <w:contextualSpacing/>
        <w:jc w:val="both"/>
        <w:rPr>
          <w:rFonts w:cs="Arial"/>
          <w:vanish/>
        </w:rPr>
      </w:pPr>
      <w:r w:rsidRPr="00ED49A6">
        <w:rPr>
          <w:rFonts w:cs="Arial"/>
          <w:noProof/>
        </w:rPr>
        <mc:AlternateContent>
          <mc:Choice Requires="wps">
            <w:drawing>
              <wp:anchor distT="0" distB="0" distL="89535" distR="0" simplePos="0" relativeHeight="251659264" behindDoc="0" locked="0" layoutInCell="0" allowOverlap="1" wp14:anchorId="74CA0697" wp14:editId="65CD6C10">
                <wp:simplePos x="0" y="0"/>
                <wp:positionH relativeFrom="page">
                  <wp:posOffset>4380865</wp:posOffset>
                </wp:positionH>
                <wp:positionV relativeFrom="paragraph">
                  <wp:posOffset>116205</wp:posOffset>
                </wp:positionV>
                <wp:extent cx="2449830" cy="884555"/>
                <wp:effectExtent l="0" t="0" r="0" b="381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 w:type="dxa"/>
                              <w:tblLayout w:type="fixed"/>
                              <w:tblCellMar>
                                <w:top w:w="55" w:type="dxa"/>
                                <w:left w:w="36" w:type="dxa"/>
                                <w:bottom w:w="55" w:type="dxa"/>
                                <w:right w:w="55" w:type="dxa"/>
                              </w:tblCellMar>
                              <w:tblLook w:val="0000" w:firstRow="0" w:lastRow="0" w:firstColumn="0" w:lastColumn="0" w:noHBand="0" w:noVBand="0"/>
                            </w:tblPr>
                            <w:tblGrid>
                              <w:gridCol w:w="3883"/>
                            </w:tblGrid>
                            <w:tr w:rsidR="00470721" w14:paraId="4351A34C" w14:textId="77777777">
                              <w:trPr>
                                <w:trHeight w:val="1134"/>
                              </w:trPr>
                              <w:tc>
                                <w:tcPr>
                                  <w:tcW w:w="3883" w:type="dxa"/>
                                  <w:tcBorders>
                                    <w:top w:val="single" w:sz="2" w:space="0" w:color="000001"/>
                                    <w:left w:val="single" w:sz="2" w:space="0" w:color="000001"/>
                                    <w:bottom w:val="single" w:sz="2" w:space="0" w:color="000001"/>
                                    <w:right w:val="single" w:sz="2" w:space="0" w:color="000001"/>
                                  </w:tcBorders>
                                  <w:shd w:val="clear" w:color="auto" w:fill="FFFFFF"/>
                                </w:tcPr>
                                <w:p w14:paraId="056BBEF4" w14:textId="77777777" w:rsidR="00470721" w:rsidRDefault="00470721">
                                  <w:pPr>
                                    <w:pStyle w:val="Contedodatabela"/>
                                    <w:ind w:left="354" w:right="284"/>
                                    <w:contextualSpacing/>
                                    <w:jc w:val="both"/>
                                  </w:pPr>
                                  <w:r>
                                    <w:rPr>
                                      <w:b/>
                                      <w:sz w:val="16"/>
                                      <w:szCs w:val="16"/>
                                    </w:rPr>
                                    <w:t xml:space="preserve">PROTOCOLO Nº: </w:t>
                                  </w:r>
                                  <w:r>
                                    <w:rPr>
                                      <w:rFonts w:cs="Verdana"/>
                                      <w:b/>
                                      <w:bCs/>
                                      <w:sz w:val="16"/>
                                      <w:szCs w:val="16"/>
                                    </w:rPr>
                                    <w:t>[nº do processo contendo autorização da autoridade competente]</w:t>
                                  </w:r>
                                </w:p>
                                <w:p w14:paraId="11893FEE" w14:textId="77777777" w:rsidR="00470721" w:rsidRDefault="00470721">
                                  <w:pPr>
                                    <w:pStyle w:val="Contedodatabela"/>
                                    <w:ind w:left="354" w:right="284"/>
                                    <w:contextualSpacing/>
                                    <w:jc w:val="both"/>
                                    <w:rPr>
                                      <w:rFonts w:cs="Verdana"/>
                                      <w:b/>
                                      <w:bCs/>
                                      <w:sz w:val="16"/>
                                      <w:szCs w:val="16"/>
                                    </w:rPr>
                                  </w:pPr>
                                </w:p>
                                <w:p w14:paraId="59664428" w14:textId="77777777" w:rsidR="00470721" w:rsidRDefault="00470721">
                                  <w:pPr>
                                    <w:tabs>
                                      <w:tab w:val="left" w:pos="204"/>
                                    </w:tabs>
                                    <w:ind w:left="354" w:right="284"/>
                                    <w:contextualSpacing/>
                                    <w:jc w:val="both"/>
                                  </w:pPr>
                                  <w:r>
                                    <w:rPr>
                                      <w:rFonts w:cs="Verdana"/>
                                      <w:b/>
                                      <w:bCs/>
                                      <w:sz w:val="16"/>
                                      <w:szCs w:val="16"/>
                                    </w:rPr>
                                    <w:t>INEXIGIBILIDADE DE LICITAÇÃO Nº [preencher com o número sequencial da inexigibilidade de licitação]</w:t>
                                  </w:r>
                                </w:p>
                              </w:tc>
                            </w:tr>
                          </w:tbl>
                          <w:p w14:paraId="2DF2829C" w14:textId="77777777" w:rsidR="00470721" w:rsidRDefault="00470721" w:rsidP="00470721">
                            <w:r>
                              <w:rPr>
                                <w:rFonts w:eastAsia="Arial" w:cs="Arial"/>
                              </w:rPr>
                              <w:t xml:space="preserve"> </w:t>
                            </w: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0697" id="_x0000_t202" coordsize="21600,21600" o:spt="202" path="m,l,21600r21600,l21600,xe">
                <v:stroke joinstyle="miter"/>
                <v:path gradientshapeok="t" o:connecttype="rect"/>
              </v:shapetype>
              <v:shape id="Caixa de Texto 1" o:spid="_x0000_s1026" type="#_x0000_t202" style="position:absolute;left:0;text-align:left;margin-left:344.95pt;margin-top:9.15pt;width:192.9pt;height:69.65pt;z-index:251659264;visibility:visible;mso-wrap-style:square;mso-width-percent:0;mso-height-percent:0;mso-wrap-distance-left:7.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" o:allowincell="f" stroked="f">
                <v:textbox inset=".7pt,.7pt,.7pt,.7pt">
                  <w:txbxContent>
                    <w:tbl>
                      <w:tblPr>
                        <w:tblW w:w="0" w:type="auto"/>
                        <w:tblInd w:w="36" w:type="dxa"/>
                        <w:tblLayout w:type="fixed"/>
                        <w:tblCellMar>
                          <w:top w:w="55" w:type="dxa"/>
                          <w:left w:w="36" w:type="dxa"/>
                          <w:bottom w:w="55" w:type="dxa"/>
                          <w:right w:w="55" w:type="dxa"/>
                        </w:tblCellMar>
                        <w:tblLook w:val="0000" w:firstRow="0" w:lastRow="0" w:firstColumn="0" w:lastColumn="0" w:noHBand="0" w:noVBand="0"/>
                      </w:tblPr>
                      <w:tblGrid>
                        <w:gridCol w:w="3883"/>
                      </w:tblGrid>
                      <w:tr w:rsidR="00470721" w14:paraId="4351A34C" w14:textId="77777777">
                        <w:trPr>
                          <w:trHeight w:val="1134"/>
                        </w:trPr>
                        <w:tc>
                          <w:tcPr>
                            <w:tcW w:w="3883" w:type="dxa"/>
                            <w:tcBorders>
                              <w:top w:val="single" w:sz="2" w:space="0" w:color="000001"/>
                              <w:left w:val="single" w:sz="2" w:space="0" w:color="000001"/>
                              <w:bottom w:val="single" w:sz="2" w:space="0" w:color="000001"/>
                              <w:right w:val="single" w:sz="2" w:space="0" w:color="000001"/>
                            </w:tcBorders>
                            <w:shd w:val="clear" w:color="auto" w:fill="FFFFFF"/>
                          </w:tcPr>
                          <w:p w14:paraId="056BBEF4" w14:textId="77777777" w:rsidR="00470721" w:rsidRDefault="00470721">
                            <w:pPr>
                              <w:pStyle w:val="Contedodatabela"/>
                              <w:ind w:left="354" w:right="284"/>
                              <w:contextualSpacing/>
                              <w:jc w:val="both"/>
                            </w:pPr>
                            <w:r>
                              <w:rPr>
                                <w:b/>
                                <w:sz w:val="16"/>
                                <w:szCs w:val="16"/>
                              </w:rPr>
                              <w:t xml:space="preserve">PROTOCOLO Nº: </w:t>
                            </w:r>
                            <w:r>
                              <w:rPr>
                                <w:rFonts w:cs="Verdana"/>
                                <w:b/>
                                <w:bCs/>
                                <w:sz w:val="16"/>
                                <w:szCs w:val="16"/>
                              </w:rPr>
                              <w:t>[nº do processo contendo autorização da autoridade competente]</w:t>
                            </w:r>
                          </w:p>
                          <w:p w14:paraId="11893FEE" w14:textId="77777777" w:rsidR="00470721" w:rsidRDefault="00470721">
                            <w:pPr>
                              <w:pStyle w:val="Contedodatabela"/>
                              <w:ind w:left="354" w:right="284"/>
                              <w:contextualSpacing/>
                              <w:jc w:val="both"/>
                              <w:rPr>
                                <w:rFonts w:cs="Verdana"/>
                                <w:b/>
                                <w:bCs/>
                                <w:sz w:val="16"/>
                                <w:szCs w:val="16"/>
                              </w:rPr>
                            </w:pPr>
                          </w:p>
                          <w:p w14:paraId="59664428" w14:textId="77777777" w:rsidR="00470721" w:rsidRDefault="00470721">
                            <w:pPr>
                              <w:tabs>
                                <w:tab w:val="left" w:pos="204"/>
                              </w:tabs>
                              <w:ind w:left="354" w:right="284"/>
                              <w:contextualSpacing/>
                              <w:jc w:val="both"/>
                            </w:pPr>
                            <w:r>
                              <w:rPr>
                                <w:rFonts w:cs="Verdana"/>
                                <w:b/>
                                <w:bCs/>
                                <w:sz w:val="16"/>
                                <w:szCs w:val="16"/>
                              </w:rPr>
                              <w:t>INEXIGIBILIDADE DE LICITAÇÃO Nº [preencher com o número sequencial da inexigibilidade de licitação]</w:t>
                            </w:r>
                          </w:p>
                        </w:tc>
                      </w:tr>
                    </w:tbl>
                    <w:p w14:paraId="2DF2829C" w14:textId="77777777" w:rsidR="00470721" w:rsidRDefault="00470721" w:rsidP="00470721">
                      <w:r>
                        <w:rPr>
                          <w:rFonts w:eastAsia="Arial" w:cs="Arial"/>
                        </w:rPr>
                        <w:t xml:space="preserve"> </w:t>
                      </w:r>
                    </w:p>
                  </w:txbxContent>
                </v:textbox>
                <w10:wrap type="square" anchorx="page"/>
              </v:shape>
            </w:pict>
          </mc:Fallback>
        </mc:AlternateContent>
      </w:r>
    </w:p>
    <w:p w14:paraId="71689C66" w14:textId="77777777" w:rsidR="00470721" w:rsidRPr="00ED49A6" w:rsidRDefault="00470721" w:rsidP="00470721">
      <w:pPr>
        <w:tabs>
          <w:tab w:val="left" w:pos="284"/>
        </w:tabs>
        <w:ind w:firstLine="709"/>
        <w:contextualSpacing/>
        <w:jc w:val="both"/>
        <w:rPr>
          <w:rFonts w:cs="Arial"/>
          <w:vanish/>
        </w:rPr>
      </w:pPr>
    </w:p>
    <w:p w14:paraId="5544D81C" w14:textId="77777777" w:rsidR="00470721" w:rsidRPr="00ED49A6" w:rsidRDefault="00470721" w:rsidP="00470721">
      <w:pPr>
        <w:tabs>
          <w:tab w:val="left" w:pos="284"/>
        </w:tabs>
        <w:contextualSpacing/>
        <w:jc w:val="both"/>
        <w:rPr>
          <w:rFonts w:cs="Arial"/>
          <w:b/>
          <w:vanish/>
        </w:rPr>
      </w:pPr>
    </w:p>
    <w:p w14:paraId="4D23891B" w14:textId="77777777" w:rsidR="00470721" w:rsidRPr="00ED49A6" w:rsidRDefault="00470721" w:rsidP="00470721">
      <w:pPr>
        <w:tabs>
          <w:tab w:val="left" w:pos="284"/>
        </w:tabs>
        <w:contextualSpacing/>
        <w:jc w:val="both"/>
        <w:rPr>
          <w:rFonts w:cs="Arial"/>
          <w:b/>
          <w:vanish/>
        </w:rPr>
      </w:pPr>
    </w:p>
    <w:p w14:paraId="674FAFF7" w14:textId="77777777" w:rsidR="00470721" w:rsidRPr="00ED49A6" w:rsidRDefault="00470721" w:rsidP="00470721">
      <w:pPr>
        <w:tabs>
          <w:tab w:val="left" w:pos="284"/>
        </w:tabs>
        <w:contextualSpacing/>
        <w:jc w:val="both"/>
        <w:rPr>
          <w:rFonts w:cs="Arial"/>
          <w:b/>
          <w:vanish/>
        </w:rPr>
      </w:pPr>
    </w:p>
    <w:p w14:paraId="771E8ACB" w14:textId="77777777" w:rsidR="00470721" w:rsidRPr="00ED49A6" w:rsidRDefault="00470721" w:rsidP="00470721">
      <w:pPr>
        <w:tabs>
          <w:tab w:val="left" w:pos="284"/>
        </w:tabs>
        <w:contextualSpacing/>
        <w:jc w:val="both"/>
        <w:rPr>
          <w:rFonts w:cs="Arial"/>
          <w:b/>
          <w:vanish/>
        </w:rPr>
      </w:pPr>
    </w:p>
    <w:p w14:paraId="69BF7572" w14:textId="77777777" w:rsidR="00470721" w:rsidRPr="00ED49A6" w:rsidRDefault="00470721" w:rsidP="00470721">
      <w:pPr>
        <w:tabs>
          <w:tab w:val="left" w:pos="284"/>
        </w:tabs>
        <w:contextualSpacing/>
        <w:jc w:val="both"/>
        <w:rPr>
          <w:rFonts w:cs="Arial"/>
          <w:b/>
          <w:vanish/>
        </w:rPr>
      </w:pPr>
    </w:p>
    <w:p w14:paraId="71097F3C" w14:textId="77777777" w:rsidR="00470721" w:rsidRPr="00ED49A6" w:rsidRDefault="00470721" w:rsidP="00470721">
      <w:pPr>
        <w:pStyle w:val="Titre"/>
        <w:spacing w:before="57" w:after="57"/>
        <w:ind w:left="27"/>
        <w:jc w:val="center"/>
        <w:rPr>
          <w:rFonts w:cs="Arial"/>
        </w:rPr>
      </w:pPr>
      <w:r w:rsidRPr="00ED49A6">
        <w:rPr>
          <w:rStyle w:val="Fontepargpadro2"/>
          <w:rFonts w:cs="Arial"/>
          <w:b/>
          <w:bCs/>
          <w:color w:val="000000"/>
          <w:sz w:val="24"/>
          <w:szCs w:val="24"/>
          <w:shd w:val="clear" w:color="auto" w:fill="FFFFFF"/>
        </w:rPr>
        <w:t>CONTRATO GMS N° [</w:t>
      </w:r>
      <w:r w:rsidRPr="00ED49A6">
        <w:rPr>
          <w:rStyle w:val="Fontepargpadro2"/>
          <w:rFonts w:cs="Arial"/>
          <w:b/>
          <w:bCs/>
          <w:color w:val="000000"/>
          <w:sz w:val="24"/>
          <w:szCs w:val="24"/>
          <w:shd w:val="clear" w:color="auto" w:fill="FFFF00"/>
        </w:rPr>
        <w:t>Nº DO CONTRATO]</w:t>
      </w:r>
    </w:p>
    <w:p w14:paraId="1463256C" w14:textId="77777777" w:rsidR="00470721" w:rsidRPr="00ED49A6" w:rsidRDefault="00470721" w:rsidP="00470721">
      <w:pPr>
        <w:pStyle w:val="Titre"/>
        <w:spacing w:before="57" w:after="57"/>
        <w:ind w:left="27"/>
        <w:jc w:val="center"/>
        <w:rPr>
          <w:rFonts w:cs="Arial"/>
          <w:color w:val="000000"/>
          <w:sz w:val="24"/>
          <w:szCs w:val="24"/>
          <w:shd w:val="clear" w:color="auto" w:fill="FFFF00"/>
        </w:rPr>
      </w:pPr>
    </w:p>
    <w:p w14:paraId="3A9F6731" w14:textId="77777777" w:rsidR="00470721" w:rsidRPr="00ED49A6" w:rsidRDefault="00470721" w:rsidP="00470721">
      <w:pPr>
        <w:pStyle w:val="Titre"/>
        <w:spacing w:before="57" w:after="57"/>
        <w:ind w:left="27"/>
        <w:jc w:val="both"/>
        <w:rPr>
          <w:rFonts w:cs="Arial"/>
        </w:rPr>
      </w:pPr>
      <w:r w:rsidRPr="00ED49A6">
        <w:rPr>
          <w:rStyle w:val="Fontepargpadro2"/>
          <w:rFonts w:cs="Arial"/>
          <w:b/>
          <w:bCs/>
          <w:sz w:val="24"/>
          <w:szCs w:val="24"/>
          <w:shd w:val="clear" w:color="auto" w:fill="FFFFFF"/>
        </w:rPr>
        <w:t>LOCATÁRIO</w:t>
      </w:r>
      <w:r w:rsidRPr="00ED49A6">
        <w:rPr>
          <w:rStyle w:val="Fontepargpadro2"/>
          <w:rFonts w:cs="Arial"/>
          <w:sz w:val="24"/>
          <w:szCs w:val="24"/>
          <w:shd w:val="clear" w:color="auto" w:fill="FFFFFF"/>
        </w:rPr>
        <w:t xml:space="preserve">: </w:t>
      </w:r>
      <w:r w:rsidRPr="00ED49A6">
        <w:rPr>
          <w:rStyle w:val="Fontepargpadro2"/>
          <w:rFonts w:eastAsia="Calibri" w:cs="Arial"/>
          <w:color w:val="000000"/>
          <w:kern w:val="0"/>
          <w:sz w:val="24"/>
          <w:szCs w:val="24"/>
          <w:lang w:bidi="ar-SA"/>
        </w:rPr>
        <w:t>O Estado do Paraná, por intermédio do órgão</w:t>
      </w:r>
      <w:r w:rsidRPr="00ED49A6">
        <w:rPr>
          <w:rStyle w:val="Fontepargpadro2"/>
          <w:rFonts w:cs="Arial"/>
          <w:color w:val="000000"/>
          <w:sz w:val="24"/>
          <w:szCs w:val="24"/>
          <w:shd w:val="clear" w:color="auto" w:fill="FFFF00"/>
        </w:rPr>
        <w:t xml:space="preserve"> [nome do órgão</w:t>
      </w:r>
      <w:r w:rsidRPr="00ED49A6">
        <w:rPr>
          <w:rFonts w:cs="Arial"/>
          <w:sz w:val="24"/>
          <w:szCs w:val="24"/>
        </w:rPr>
        <w:t>] ou</w:t>
      </w:r>
      <w:r w:rsidRPr="00ED49A6">
        <w:rPr>
          <w:rStyle w:val="Fontepargpadro2"/>
          <w:rFonts w:cs="Arial"/>
          <w:color w:val="000000"/>
          <w:sz w:val="24"/>
          <w:szCs w:val="24"/>
          <w:shd w:val="clear" w:color="auto" w:fill="FFFF00"/>
        </w:rPr>
        <w:t xml:space="preserve"> [nome da entidade pública</w:t>
      </w:r>
      <w:r w:rsidRPr="00ED49A6">
        <w:rPr>
          <w:rStyle w:val="Fontepargpadro2"/>
          <w:rFonts w:cs="Arial"/>
          <w:color w:val="000000"/>
          <w:sz w:val="24"/>
          <w:szCs w:val="24"/>
          <w:shd w:val="clear" w:color="auto" w:fill="FFFFFF"/>
        </w:rPr>
        <w:t xml:space="preserve">], com sede no(a)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endereço completo (rua, nº, apto, bairro, cidade, estado, país)]</w:t>
      </w:r>
      <w:r w:rsidRPr="00ED49A6">
        <w:rPr>
          <w:rStyle w:val="Fontepargpadro2"/>
          <w:rFonts w:cs="Arial"/>
          <w:color w:val="000000"/>
          <w:sz w:val="24"/>
          <w:szCs w:val="24"/>
          <w:shd w:val="clear" w:color="auto" w:fill="FFFFFF"/>
        </w:rPr>
        <w:t xml:space="preserve">, inscrito(a) no CNPJ sob o n.º </w:t>
      </w:r>
      <w:r w:rsidRPr="00ED49A6">
        <w:rPr>
          <w:rStyle w:val="Fontepargpadro2"/>
          <w:rFonts w:cs="Arial"/>
          <w:color w:val="000000"/>
          <w:sz w:val="24"/>
          <w:szCs w:val="24"/>
          <w:highlight w:val="yellow"/>
          <w:shd w:val="clear" w:color="auto" w:fill="FFFF00"/>
        </w:rPr>
        <w:t>[</w:t>
      </w:r>
      <w:r w:rsidRPr="00ED49A6">
        <w:rPr>
          <w:rFonts w:cs="Arial"/>
          <w:sz w:val="24"/>
          <w:szCs w:val="24"/>
          <w:highlight w:val="yellow"/>
        </w:rPr>
        <w:t>nº do CNPJ]</w:t>
      </w:r>
      <w:r w:rsidRPr="00ED49A6">
        <w:rPr>
          <w:rStyle w:val="Fontepargpadro2"/>
          <w:rFonts w:cs="Arial"/>
          <w:sz w:val="24"/>
          <w:szCs w:val="24"/>
          <w:highlight w:val="yellow"/>
          <w:shd w:val="clear" w:color="auto" w:fill="FFFFFF"/>
        </w:rPr>
        <w:t>,</w:t>
      </w:r>
      <w:r w:rsidRPr="00ED49A6">
        <w:rPr>
          <w:rStyle w:val="Fontepargpadro2"/>
          <w:rFonts w:cs="Arial"/>
          <w:sz w:val="24"/>
          <w:szCs w:val="24"/>
          <w:shd w:val="clear" w:color="auto" w:fill="FFFFFF"/>
        </w:rPr>
        <w:t xml:space="preserve"> neste ato representado(a) pelo(a) [</w:t>
      </w:r>
      <w:r w:rsidRPr="00ED49A6">
        <w:rPr>
          <w:rStyle w:val="Fontepargpadro2"/>
          <w:rFonts w:cs="Arial"/>
          <w:sz w:val="24"/>
          <w:szCs w:val="24"/>
          <w:highlight w:val="yellow"/>
          <w:shd w:val="clear" w:color="auto" w:fill="FFFFFF"/>
        </w:rPr>
        <w:t xml:space="preserve">nome e </w:t>
      </w:r>
      <w:r w:rsidRPr="00ED49A6">
        <w:rPr>
          <w:rStyle w:val="Fontepargpadro2"/>
          <w:rFonts w:cs="Arial"/>
          <w:color w:val="000000"/>
          <w:sz w:val="24"/>
          <w:szCs w:val="24"/>
          <w:highlight w:val="yellow"/>
          <w:shd w:val="clear" w:color="auto" w:fill="FFFF00"/>
        </w:rPr>
        <w:t>cargo da autoridade</w:t>
      </w:r>
      <w:r w:rsidRPr="00ED49A6">
        <w:rPr>
          <w:rStyle w:val="Fontepargpadro2"/>
          <w:rFonts w:cs="Arial"/>
          <w:color w:val="000000"/>
          <w:sz w:val="24"/>
          <w:szCs w:val="24"/>
          <w:shd w:val="clear" w:color="auto" w:fill="FFFFFF"/>
        </w:rPr>
        <w:t>],</w:t>
      </w:r>
      <w:r w:rsidRPr="00ED49A6">
        <w:rPr>
          <w:rStyle w:val="Fontepargpadro2"/>
          <w:rFonts w:cs="Arial"/>
          <w:sz w:val="24"/>
          <w:szCs w:val="24"/>
          <w:shd w:val="clear" w:color="auto" w:fill="FFFFFF"/>
        </w:rPr>
        <w:t xml:space="preserve"> nomeado pelo Decreto n.º</w:t>
      </w:r>
      <w:r w:rsidRPr="00ED49A6">
        <w:rPr>
          <w:rStyle w:val="Fontepargpadro2"/>
          <w:rFonts w:cs="Arial"/>
          <w:color w:val="000000"/>
          <w:sz w:val="24"/>
          <w:szCs w:val="24"/>
          <w:shd w:val="clear" w:color="auto" w:fill="FFFFFF"/>
        </w:rPr>
        <w:t xml:space="preserve"> </w:t>
      </w:r>
      <w:r w:rsidRPr="00ED49A6">
        <w:rPr>
          <w:rStyle w:val="Fontepargpadro2"/>
          <w:rFonts w:cs="Arial"/>
          <w:color w:val="000000"/>
          <w:sz w:val="24"/>
          <w:szCs w:val="24"/>
          <w:highlight w:val="yellow"/>
          <w:shd w:val="clear" w:color="auto" w:fill="FFFFFF"/>
        </w:rPr>
        <w:t>[nº do decreto de nomeação</w:t>
      </w:r>
      <w:r w:rsidRPr="00ED49A6">
        <w:rPr>
          <w:rStyle w:val="Fontepargpadro2"/>
          <w:rFonts w:cs="Arial"/>
          <w:color w:val="000000"/>
          <w:sz w:val="24"/>
          <w:szCs w:val="24"/>
          <w:shd w:val="clear" w:color="auto" w:fill="FFFF00"/>
        </w:rPr>
        <w:t>]</w:t>
      </w:r>
      <w:r w:rsidRPr="00ED49A6">
        <w:rPr>
          <w:rStyle w:val="Fontepargpadro2"/>
          <w:rFonts w:cs="Arial"/>
          <w:color w:val="000000"/>
          <w:sz w:val="24"/>
          <w:szCs w:val="24"/>
          <w:shd w:val="clear" w:color="auto" w:fill="FFFFFF"/>
        </w:rPr>
        <w:t xml:space="preserve">, inscrito(a) no CPF sob o n.º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nº do CPF</w:t>
      </w:r>
      <w:r w:rsidRPr="00ED49A6">
        <w:rPr>
          <w:rFonts w:cs="Arial"/>
          <w:sz w:val="24"/>
          <w:szCs w:val="24"/>
        </w:rPr>
        <w:t>]</w:t>
      </w:r>
      <w:r w:rsidRPr="00ED49A6">
        <w:rPr>
          <w:rStyle w:val="Fontepargpadro2"/>
          <w:rFonts w:cs="Arial"/>
          <w:color w:val="000000"/>
          <w:sz w:val="24"/>
          <w:szCs w:val="24"/>
          <w:shd w:val="clear" w:color="auto" w:fill="FFFFFF"/>
        </w:rPr>
        <w:t xml:space="preserve">, portador da carteira de identidade n.º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nº do RG]</w:t>
      </w:r>
      <w:r w:rsidRPr="00ED49A6">
        <w:rPr>
          <w:rStyle w:val="Fontepargpadro2"/>
          <w:rFonts w:cs="Arial"/>
          <w:color w:val="000000"/>
          <w:sz w:val="24"/>
          <w:szCs w:val="24"/>
          <w:highlight w:val="yellow"/>
          <w:shd w:val="clear" w:color="auto" w:fill="FFFFFF"/>
        </w:rPr>
        <w:t>.</w:t>
      </w:r>
    </w:p>
    <w:p w14:paraId="10469D2B" w14:textId="77777777" w:rsidR="00470721" w:rsidRPr="00ED49A6" w:rsidRDefault="00470721" w:rsidP="00470721">
      <w:pPr>
        <w:pStyle w:val="Titre"/>
        <w:spacing w:before="57" w:after="57"/>
        <w:ind w:left="27"/>
        <w:jc w:val="both"/>
        <w:rPr>
          <w:rFonts w:cs="Arial"/>
          <w:sz w:val="24"/>
          <w:szCs w:val="24"/>
        </w:rPr>
      </w:pPr>
    </w:p>
    <w:p w14:paraId="00083059" w14:textId="77777777" w:rsidR="00470721" w:rsidRPr="00ED49A6" w:rsidRDefault="00470721" w:rsidP="00470721">
      <w:pPr>
        <w:pStyle w:val="Titre"/>
        <w:widowControl w:val="0"/>
        <w:tabs>
          <w:tab w:val="left" w:pos="54"/>
        </w:tabs>
        <w:spacing w:before="57" w:after="57"/>
        <w:ind w:left="27"/>
        <w:jc w:val="both"/>
        <w:rPr>
          <w:rFonts w:cs="Arial"/>
        </w:rPr>
      </w:pPr>
      <w:r w:rsidRPr="00ED49A6">
        <w:rPr>
          <w:rStyle w:val="Fontepargpadro2"/>
          <w:rFonts w:cs="Arial"/>
          <w:b/>
          <w:bCs/>
          <w:color w:val="000000"/>
          <w:sz w:val="24"/>
          <w:szCs w:val="24"/>
        </w:rPr>
        <w:t>LOCADOR</w:t>
      </w:r>
      <w:r w:rsidRPr="00ED49A6">
        <w:rPr>
          <w:rStyle w:val="Fontepargpadro2"/>
          <w:rFonts w:cs="Arial"/>
          <w:color w:val="000000"/>
          <w:sz w:val="24"/>
          <w:szCs w:val="24"/>
        </w:rPr>
        <w:t>: [</w:t>
      </w:r>
      <w:r w:rsidRPr="00ED49A6">
        <w:rPr>
          <w:rStyle w:val="Fontepargpadro2"/>
          <w:rFonts w:cs="Arial"/>
          <w:color w:val="000000"/>
          <w:sz w:val="24"/>
          <w:szCs w:val="24"/>
          <w:shd w:val="clear" w:color="auto" w:fill="FFFF00"/>
          <w:lang w:eastAsia="pt-BR"/>
        </w:rPr>
        <w:t>nome</w:t>
      </w:r>
      <w:r w:rsidRPr="00ED49A6">
        <w:rPr>
          <w:rStyle w:val="Fontepargpadro2"/>
          <w:rFonts w:cs="Arial"/>
          <w:color w:val="000000"/>
          <w:sz w:val="24"/>
          <w:szCs w:val="24"/>
          <w:lang w:eastAsia="pt-BR"/>
        </w:rPr>
        <w:t xml:space="preserve">], inscrito no CNPJ/CPF sob o n.º </w:t>
      </w:r>
      <w:r w:rsidRPr="00ED49A6">
        <w:rPr>
          <w:rStyle w:val="Fontepargpadro2"/>
          <w:rFonts w:cs="Arial"/>
          <w:color w:val="000000"/>
          <w:sz w:val="24"/>
          <w:szCs w:val="24"/>
          <w:highlight w:val="yellow"/>
          <w:shd w:val="clear" w:color="auto" w:fill="FFFF00"/>
        </w:rPr>
        <w:t>[</w:t>
      </w:r>
      <w:r w:rsidRPr="00ED49A6">
        <w:rPr>
          <w:rFonts w:cs="Arial"/>
          <w:sz w:val="24"/>
          <w:szCs w:val="24"/>
          <w:highlight w:val="yellow"/>
        </w:rPr>
        <w:t>nº do CNPJ/CPF]</w:t>
      </w:r>
      <w:r w:rsidRPr="00ED49A6">
        <w:rPr>
          <w:rStyle w:val="Fontepargpadro2"/>
          <w:rFonts w:cs="Arial"/>
          <w:sz w:val="24"/>
          <w:szCs w:val="24"/>
          <w:highlight w:val="yellow"/>
          <w:shd w:val="clear" w:color="auto" w:fill="FFFFFF"/>
        </w:rPr>
        <w:t>,</w:t>
      </w:r>
      <w:r w:rsidRPr="00ED49A6">
        <w:rPr>
          <w:rStyle w:val="Fontepargpadro2"/>
          <w:rFonts w:cs="Arial"/>
          <w:color w:val="000000"/>
          <w:sz w:val="24"/>
          <w:szCs w:val="24"/>
          <w:lang w:eastAsia="pt-BR"/>
        </w:rPr>
        <w:t xml:space="preserve"> </w:t>
      </w:r>
      <w:r w:rsidRPr="00ED49A6">
        <w:rPr>
          <w:rStyle w:val="Fontepargpadro2"/>
          <w:rFonts w:cs="Arial"/>
          <w:color w:val="000000"/>
          <w:sz w:val="24"/>
          <w:szCs w:val="24"/>
          <w:shd w:val="clear" w:color="auto" w:fill="FFFFFF"/>
        </w:rPr>
        <w:t xml:space="preserve">com sede no(a)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endereço completo (rua, nº, apto, bairro, cidade, estado, país)]</w:t>
      </w:r>
      <w:r w:rsidRPr="00ED49A6">
        <w:rPr>
          <w:rStyle w:val="Fontepargpadro2"/>
          <w:rFonts w:cs="Arial"/>
          <w:color w:val="000000"/>
          <w:sz w:val="24"/>
          <w:szCs w:val="24"/>
          <w:lang w:eastAsia="pt-BR"/>
        </w:rPr>
        <w:t>, neste ato representado por [</w:t>
      </w:r>
      <w:r w:rsidRPr="00ED49A6">
        <w:rPr>
          <w:rStyle w:val="Fontepargpadro2"/>
          <w:rFonts w:cs="Arial"/>
          <w:color w:val="000000"/>
          <w:sz w:val="24"/>
          <w:szCs w:val="24"/>
          <w:shd w:val="clear" w:color="auto" w:fill="FFFF00"/>
          <w:lang w:eastAsia="pt-BR"/>
        </w:rPr>
        <w:t>nome e qualificação</w:t>
      </w:r>
      <w:r w:rsidRPr="00ED49A6">
        <w:rPr>
          <w:rStyle w:val="Fontepargpadro2"/>
          <w:rFonts w:cs="Arial"/>
          <w:color w:val="000000"/>
          <w:sz w:val="24"/>
          <w:szCs w:val="24"/>
          <w:lang w:eastAsia="pt-BR"/>
        </w:rPr>
        <w:t xml:space="preserve">], inscrito(a) no CPF sob o n.º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nº do CPF</w:t>
      </w:r>
      <w:r w:rsidRPr="00ED49A6">
        <w:rPr>
          <w:rFonts w:cs="Arial"/>
          <w:sz w:val="24"/>
          <w:szCs w:val="24"/>
        </w:rPr>
        <w:t>]</w:t>
      </w:r>
      <w:r w:rsidRPr="00ED49A6">
        <w:rPr>
          <w:rStyle w:val="Fontepargpadro2"/>
          <w:rFonts w:cs="Arial"/>
          <w:color w:val="000000"/>
          <w:sz w:val="24"/>
          <w:szCs w:val="24"/>
          <w:shd w:val="clear" w:color="auto" w:fill="FFFFFF"/>
        </w:rPr>
        <w:t>,</w:t>
      </w:r>
      <w:r w:rsidRPr="00ED49A6">
        <w:rPr>
          <w:rStyle w:val="Fontepargpadro2"/>
          <w:rFonts w:cs="Arial"/>
          <w:color w:val="000000"/>
          <w:sz w:val="24"/>
          <w:szCs w:val="24"/>
          <w:lang w:eastAsia="pt-BR"/>
        </w:rPr>
        <w:t xml:space="preserve"> portador da carteira de identidade n.º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nº do RG]</w:t>
      </w:r>
      <w:r w:rsidRPr="00ED49A6">
        <w:rPr>
          <w:rStyle w:val="Fontepargpadro2"/>
          <w:rFonts w:cs="Arial"/>
          <w:color w:val="000000"/>
          <w:sz w:val="24"/>
          <w:szCs w:val="24"/>
          <w:lang w:eastAsia="pt-BR"/>
        </w:rPr>
        <w:t xml:space="preserve">, residente e domiciliado no(a) </w:t>
      </w:r>
      <w:r w:rsidRPr="00ED49A6">
        <w:rPr>
          <w:rStyle w:val="Fontepargpadro2"/>
          <w:rFonts w:cs="Arial"/>
          <w:color w:val="000000"/>
          <w:sz w:val="24"/>
          <w:szCs w:val="24"/>
          <w:highlight w:val="yellow"/>
          <w:shd w:val="clear" w:color="auto" w:fill="FFFFFF"/>
        </w:rPr>
        <w:t>[</w:t>
      </w:r>
      <w:r w:rsidRPr="00ED49A6">
        <w:rPr>
          <w:rFonts w:cs="Arial"/>
          <w:sz w:val="24"/>
          <w:szCs w:val="24"/>
          <w:highlight w:val="yellow"/>
        </w:rPr>
        <w:t>endereço completo (rua, nº, apto, bairro, cidade, estado, país)]</w:t>
      </w:r>
      <w:r w:rsidRPr="00ED49A6">
        <w:rPr>
          <w:rStyle w:val="Fontepargpadro2"/>
          <w:rFonts w:cs="Arial"/>
          <w:color w:val="000000"/>
          <w:sz w:val="24"/>
          <w:szCs w:val="24"/>
          <w:lang w:eastAsia="pt-BR"/>
        </w:rPr>
        <w:t xml:space="preserve">, e-mail </w:t>
      </w:r>
      <w:r w:rsidRPr="00ED49A6">
        <w:rPr>
          <w:rStyle w:val="Fontepargpadro2"/>
          <w:rFonts w:cs="Arial"/>
          <w:color w:val="000000"/>
          <w:sz w:val="24"/>
          <w:szCs w:val="24"/>
          <w:shd w:val="clear" w:color="auto" w:fill="FFFF00"/>
          <w:lang w:eastAsia="pt-BR"/>
        </w:rPr>
        <w:t>[e-mail]</w:t>
      </w:r>
      <w:r w:rsidRPr="00ED49A6">
        <w:rPr>
          <w:rStyle w:val="Fontepargpadro2"/>
          <w:rFonts w:cs="Arial"/>
          <w:color w:val="000000"/>
          <w:sz w:val="24"/>
          <w:szCs w:val="24"/>
          <w:lang w:eastAsia="pt-BR"/>
        </w:rPr>
        <w:t xml:space="preserve"> e telefone </w:t>
      </w:r>
      <w:r w:rsidRPr="00ED49A6">
        <w:rPr>
          <w:rStyle w:val="Fontepargpadro2"/>
          <w:rFonts w:cs="Arial"/>
          <w:color w:val="000000"/>
          <w:sz w:val="24"/>
          <w:szCs w:val="24"/>
          <w:highlight w:val="yellow"/>
          <w:lang w:eastAsia="pt-BR"/>
        </w:rPr>
        <w:t>[nº do telefone]</w:t>
      </w:r>
      <w:r w:rsidRPr="00ED49A6">
        <w:rPr>
          <w:rStyle w:val="Fontepargpadro2"/>
          <w:rFonts w:cs="Arial"/>
          <w:color w:val="000000"/>
          <w:sz w:val="24"/>
          <w:szCs w:val="24"/>
          <w:lang w:eastAsia="pt-BR"/>
        </w:rPr>
        <w:t>.</w:t>
      </w:r>
    </w:p>
    <w:p w14:paraId="553382E0" w14:textId="77777777" w:rsidR="00470721" w:rsidRPr="00ED49A6" w:rsidRDefault="00470721" w:rsidP="00470721">
      <w:pPr>
        <w:rPr>
          <w:rFonts w:cs="Arial"/>
        </w:rPr>
      </w:pPr>
    </w:p>
    <w:p w14:paraId="34309C3A" w14:textId="77777777" w:rsidR="00470721" w:rsidRPr="00ED49A6" w:rsidRDefault="00470721" w:rsidP="00470721">
      <w:pPr>
        <w:pStyle w:val="Standard"/>
        <w:widowControl w:val="0"/>
        <w:tabs>
          <w:tab w:val="left" w:pos="0"/>
        </w:tabs>
        <w:spacing w:before="57"/>
        <w:jc w:val="both"/>
        <w:rPr>
          <w:rFonts w:ascii="Arial" w:hAnsi="Arial" w:cs="Arial"/>
        </w:rPr>
      </w:pPr>
      <w:r w:rsidRPr="00ED49A6">
        <w:rPr>
          <w:rStyle w:val="Fontepargpadro2"/>
          <w:rFonts w:ascii="Arial" w:hAnsi="Arial" w:cs="Arial"/>
          <w:sz w:val="24"/>
          <w:szCs w:val="24"/>
        </w:rPr>
        <w:t>O pr</w:t>
      </w:r>
      <w:r w:rsidRPr="00ED49A6">
        <w:rPr>
          <w:rStyle w:val="Fontepargpadro2"/>
          <w:rFonts w:ascii="Arial" w:hAnsi="Arial" w:cs="Arial"/>
          <w:color w:val="000000"/>
          <w:sz w:val="24"/>
          <w:szCs w:val="24"/>
        </w:rPr>
        <w:t xml:space="preserve">esente Contrato será regido pela Lei Federal n.º 14.133, de 1º de abril de 2021, pelo Decreto n.º 10.086, de 17 de janeiro 2022 e </w:t>
      </w:r>
      <w:r w:rsidRPr="00ED49A6">
        <w:rPr>
          <w:rFonts w:ascii="Arial" w:hAnsi="Arial" w:cs="Arial"/>
          <w:sz w:val="24"/>
          <w:szCs w:val="24"/>
        </w:rPr>
        <w:t xml:space="preserve">Decreto nº </w:t>
      </w:r>
      <w:r w:rsidRPr="00ED49A6">
        <w:rPr>
          <w:rFonts w:ascii="Arial" w:hAnsi="Arial" w:cs="Arial"/>
          <w:sz w:val="24"/>
          <w:szCs w:val="24"/>
          <w:highlight w:val="yellow"/>
        </w:rPr>
        <w:t>[nº do decreto que aprovou o Manual de Procedimentos para Locação de Imóvel</w:t>
      </w:r>
      <w:r w:rsidRPr="00ED49A6">
        <w:rPr>
          <w:rFonts w:ascii="Arial" w:hAnsi="Arial" w:cs="Arial"/>
          <w:sz w:val="24"/>
          <w:szCs w:val="24"/>
        </w:rPr>
        <w:t xml:space="preserve">], </w:t>
      </w:r>
      <w:r w:rsidRPr="00ED49A6">
        <w:rPr>
          <w:rStyle w:val="Fontepargpadro2"/>
          <w:rFonts w:ascii="Arial" w:hAnsi="Arial" w:cs="Arial"/>
          <w:color w:val="000000"/>
          <w:sz w:val="24"/>
          <w:szCs w:val="24"/>
        </w:rPr>
        <w:t>com todos os seus anexos, e pelas cláusulas e condições seguintes:</w:t>
      </w:r>
    </w:p>
    <w:p w14:paraId="47E61DCF" w14:textId="77777777" w:rsidR="00470721" w:rsidRPr="00ED49A6" w:rsidRDefault="00470721" w:rsidP="00470721">
      <w:pPr>
        <w:pStyle w:val="WW-Corpodotexto"/>
        <w:numPr>
          <w:ilvl w:val="0"/>
          <w:numId w:val="1"/>
        </w:numPr>
        <w:tabs>
          <w:tab w:val="left" w:pos="-6804"/>
          <w:tab w:val="left" w:pos="284"/>
        </w:tabs>
        <w:spacing w:after="0"/>
        <w:ind w:left="0" w:firstLine="0"/>
        <w:contextualSpacing/>
        <w:jc w:val="both"/>
        <w:rPr>
          <w:rFonts w:cs="Arial"/>
        </w:rPr>
      </w:pPr>
      <w:r w:rsidRPr="00ED49A6">
        <w:rPr>
          <w:rFonts w:cs="Arial"/>
          <w:b/>
        </w:rPr>
        <w:t xml:space="preserve">CLÁUSULA PRIMEIRA – DO </w:t>
      </w:r>
      <w:r w:rsidRPr="00ED49A6">
        <w:rPr>
          <w:rFonts w:cs="Arial"/>
          <w:b/>
          <w:bCs/>
        </w:rPr>
        <w:t>OBJETO</w:t>
      </w:r>
    </w:p>
    <w:p w14:paraId="621265A4" w14:textId="77777777" w:rsidR="00470721" w:rsidRPr="00ED49A6" w:rsidRDefault="00470721" w:rsidP="00470721">
      <w:pPr>
        <w:numPr>
          <w:ilvl w:val="0"/>
          <w:numId w:val="15"/>
        </w:numPr>
        <w:ind w:left="0" w:firstLine="0"/>
        <w:jc w:val="both"/>
        <w:rPr>
          <w:rFonts w:cs="Arial"/>
        </w:rPr>
      </w:pPr>
      <w:r w:rsidRPr="00ED49A6">
        <w:rPr>
          <w:rFonts w:cs="Arial"/>
        </w:rPr>
        <w:t xml:space="preserve">Locação de imóvel para a instalação do </w:t>
      </w:r>
      <w:r w:rsidRPr="00ED49A6">
        <w:rPr>
          <w:rFonts w:cs="Arial"/>
          <w:highlight w:val="yellow"/>
        </w:rPr>
        <w:t>[nome do órgão/setor interessado].</w:t>
      </w:r>
    </w:p>
    <w:p w14:paraId="76D21D71" w14:textId="77777777" w:rsidR="00470721" w:rsidRPr="00ED49A6" w:rsidRDefault="00470721" w:rsidP="00470721">
      <w:pPr>
        <w:numPr>
          <w:ilvl w:val="0"/>
          <w:numId w:val="15"/>
        </w:numPr>
        <w:ind w:left="0" w:firstLine="0"/>
        <w:jc w:val="both"/>
        <w:rPr>
          <w:rFonts w:cs="Arial"/>
        </w:rPr>
      </w:pPr>
      <w:r w:rsidRPr="00ED49A6">
        <w:rPr>
          <w:rFonts w:cs="Arial"/>
        </w:rPr>
        <w:t xml:space="preserve">O imóvel locado localiza-se na </w:t>
      </w:r>
      <w:r w:rsidRPr="00ED49A6">
        <w:rPr>
          <w:rFonts w:cs="Arial"/>
          <w:highlight w:val="yellow"/>
        </w:rPr>
        <w:t>[endereço completo do imóvel locado (rua, nº, apto/sala, bairro, cidade, estado, país)],</w:t>
      </w:r>
      <w:r w:rsidRPr="00ED49A6">
        <w:rPr>
          <w:rFonts w:cs="Arial"/>
        </w:rPr>
        <w:t xml:space="preserve"> e está registrado no </w:t>
      </w:r>
      <w:r w:rsidRPr="00ED49A6">
        <w:rPr>
          <w:rFonts w:cs="Arial"/>
          <w:highlight w:val="yellow"/>
        </w:rPr>
        <w:t>[nome do Cartório de Registro de Imóveis- cidade]</w:t>
      </w:r>
      <w:r w:rsidRPr="00ED49A6">
        <w:rPr>
          <w:rFonts w:cs="Arial"/>
        </w:rPr>
        <w:t xml:space="preserve"> sob o nº </w:t>
      </w:r>
      <w:r w:rsidRPr="00ED49A6">
        <w:rPr>
          <w:rFonts w:cs="Arial"/>
          <w:highlight w:val="yellow"/>
        </w:rPr>
        <w:t>[nº do registro]</w:t>
      </w:r>
      <w:r w:rsidRPr="00ED49A6">
        <w:rPr>
          <w:rFonts w:cs="Arial"/>
        </w:rPr>
        <w:t xml:space="preserve"> e possui as seguintes características:</w:t>
      </w:r>
    </w:p>
    <w:p w14:paraId="75C06239" w14:textId="77777777" w:rsidR="00470721" w:rsidRPr="00ED49A6" w:rsidRDefault="00470721" w:rsidP="00470721">
      <w:pPr>
        <w:tabs>
          <w:tab w:val="left" w:pos="284"/>
        </w:tabs>
        <w:contextualSpacing/>
        <w:jc w:val="both"/>
        <w:rPr>
          <w:rFonts w:cs="Arial"/>
        </w:rPr>
      </w:pPr>
    </w:p>
    <w:p w14:paraId="70850D61" w14:textId="77777777" w:rsidR="00470721" w:rsidRPr="00ED49A6" w:rsidRDefault="00470721" w:rsidP="00470721">
      <w:pPr>
        <w:tabs>
          <w:tab w:val="left" w:pos="284"/>
          <w:tab w:val="left" w:pos="3600"/>
          <w:tab w:val="left" w:pos="3707"/>
        </w:tabs>
        <w:contextualSpacing/>
        <w:jc w:val="both"/>
        <w:rPr>
          <w:rFonts w:cs="Arial"/>
        </w:rPr>
      </w:pPr>
      <w:r w:rsidRPr="00ED49A6">
        <w:rPr>
          <w:rFonts w:cs="Arial"/>
        </w:rPr>
        <w:t xml:space="preserve">Tipo de construção: </w:t>
      </w:r>
      <w:r w:rsidRPr="00ED49A6">
        <w:rPr>
          <w:rFonts w:cs="Arial"/>
          <w:highlight w:val="yellow"/>
        </w:rPr>
        <w:t>[especificação]</w:t>
      </w:r>
    </w:p>
    <w:p w14:paraId="3B5F3900" w14:textId="77777777" w:rsidR="00470721" w:rsidRPr="00ED49A6" w:rsidRDefault="00470721" w:rsidP="00470721">
      <w:pPr>
        <w:tabs>
          <w:tab w:val="left" w:pos="284"/>
          <w:tab w:val="left" w:pos="3600"/>
          <w:tab w:val="left" w:pos="3707"/>
        </w:tabs>
        <w:contextualSpacing/>
        <w:jc w:val="both"/>
        <w:rPr>
          <w:rFonts w:cs="Arial"/>
        </w:rPr>
      </w:pPr>
      <w:r w:rsidRPr="00ED49A6">
        <w:rPr>
          <w:rFonts w:cs="Arial"/>
        </w:rPr>
        <w:t xml:space="preserve">Tipo do imóvel: </w:t>
      </w:r>
      <w:r w:rsidRPr="00ED49A6">
        <w:rPr>
          <w:rFonts w:cs="Arial"/>
          <w:highlight w:val="yellow"/>
        </w:rPr>
        <w:t>[especificação]</w:t>
      </w:r>
    </w:p>
    <w:p w14:paraId="4F1A8B18" w14:textId="77777777" w:rsidR="00470721" w:rsidRPr="00ED49A6" w:rsidRDefault="00470721" w:rsidP="00470721">
      <w:pPr>
        <w:tabs>
          <w:tab w:val="left" w:pos="284"/>
          <w:tab w:val="left" w:pos="3600"/>
          <w:tab w:val="left" w:pos="3707"/>
        </w:tabs>
        <w:contextualSpacing/>
        <w:jc w:val="both"/>
        <w:rPr>
          <w:rFonts w:cs="Arial"/>
        </w:rPr>
      </w:pPr>
      <w:r w:rsidRPr="00ED49A6">
        <w:rPr>
          <w:rFonts w:cs="Arial"/>
        </w:rPr>
        <w:t xml:space="preserve">Área do terreno: </w:t>
      </w:r>
      <w:r w:rsidRPr="00ED49A6">
        <w:rPr>
          <w:rFonts w:cs="Arial"/>
          <w:highlight w:val="yellow"/>
        </w:rPr>
        <w:t>[numérico]</w:t>
      </w:r>
      <w:r w:rsidRPr="00ED49A6">
        <w:rPr>
          <w:rFonts w:cs="Arial"/>
        </w:rPr>
        <w:t xml:space="preserve"> m²</w:t>
      </w:r>
    </w:p>
    <w:p w14:paraId="4856E63E" w14:textId="77777777" w:rsidR="00470721" w:rsidRPr="00ED49A6" w:rsidRDefault="00470721" w:rsidP="00470721">
      <w:pPr>
        <w:tabs>
          <w:tab w:val="left" w:pos="284"/>
          <w:tab w:val="left" w:pos="3600"/>
          <w:tab w:val="left" w:pos="3707"/>
        </w:tabs>
        <w:contextualSpacing/>
        <w:jc w:val="both"/>
        <w:rPr>
          <w:rFonts w:cs="Arial"/>
        </w:rPr>
      </w:pPr>
      <w:r w:rsidRPr="00ED49A6">
        <w:rPr>
          <w:rFonts w:cs="Arial"/>
        </w:rPr>
        <w:t xml:space="preserve">Área construída: </w:t>
      </w:r>
      <w:r w:rsidRPr="00ED49A6">
        <w:rPr>
          <w:rFonts w:cs="Arial"/>
          <w:highlight w:val="yellow"/>
        </w:rPr>
        <w:t>[numérico</w:t>
      </w:r>
      <w:r w:rsidRPr="00ED49A6">
        <w:rPr>
          <w:rFonts w:cs="Arial"/>
        </w:rPr>
        <w:t>] m²</w:t>
      </w:r>
    </w:p>
    <w:p w14:paraId="48CBC026" w14:textId="77777777" w:rsidR="00470721" w:rsidRPr="00ED49A6" w:rsidRDefault="00470721" w:rsidP="00470721">
      <w:pPr>
        <w:tabs>
          <w:tab w:val="left" w:pos="284"/>
          <w:tab w:val="left" w:pos="3600"/>
          <w:tab w:val="left" w:pos="3707"/>
        </w:tabs>
        <w:contextualSpacing/>
        <w:jc w:val="both"/>
        <w:rPr>
          <w:rFonts w:cs="Arial"/>
        </w:rPr>
      </w:pPr>
      <w:r w:rsidRPr="00ED49A6">
        <w:rPr>
          <w:rFonts w:cs="Arial"/>
        </w:rPr>
        <w:t xml:space="preserve">Área alugada: </w:t>
      </w:r>
      <w:r w:rsidRPr="00ED49A6">
        <w:rPr>
          <w:rFonts w:cs="Arial"/>
          <w:highlight w:val="yellow"/>
        </w:rPr>
        <w:t>[numérico]</w:t>
      </w:r>
      <w:r w:rsidRPr="00ED49A6">
        <w:rPr>
          <w:rFonts w:cs="Arial"/>
        </w:rPr>
        <w:t xml:space="preserve"> m²</w:t>
      </w:r>
    </w:p>
    <w:p w14:paraId="4B9753A9" w14:textId="77777777" w:rsidR="00470721" w:rsidRPr="00ED49A6" w:rsidRDefault="00470721" w:rsidP="00470721">
      <w:pPr>
        <w:tabs>
          <w:tab w:val="left" w:pos="284"/>
        </w:tabs>
        <w:contextualSpacing/>
        <w:jc w:val="both"/>
        <w:rPr>
          <w:rFonts w:cs="Arial"/>
        </w:rPr>
      </w:pPr>
    </w:p>
    <w:p w14:paraId="07715CC7" w14:textId="77777777" w:rsidR="00470721" w:rsidRPr="00ED49A6" w:rsidRDefault="00470721" w:rsidP="00470721">
      <w:pPr>
        <w:pStyle w:val="WW-Corpodotexto"/>
        <w:numPr>
          <w:ilvl w:val="0"/>
          <w:numId w:val="1"/>
        </w:numPr>
        <w:tabs>
          <w:tab w:val="left" w:pos="-6804"/>
          <w:tab w:val="left" w:pos="284"/>
        </w:tabs>
        <w:spacing w:after="0"/>
        <w:ind w:left="0" w:firstLine="0"/>
        <w:contextualSpacing/>
        <w:jc w:val="both"/>
        <w:rPr>
          <w:rFonts w:cs="Arial"/>
        </w:rPr>
      </w:pPr>
      <w:r w:rsidRPr="00ED49A6">
        <w:rPr>
          <w:rFonts w:cs="Arial"/>
          <w:b/>
        </w:rPr>
        <w:t xml:space="preserve">CLÁUSULA SEGUNDA – DO </w:t>
      </w:r>
      <w:r w:rsidRPr="00ED49A6">
        <w:rPr>
          <w:rFonts w:cs="Arial"/>
          <w:b/>
          <w:bCs/>
        </w:rPr>
        <w:t>FUNDAMENTO</w:t>
      </w:r>
    </w:p>
    <w:p w14:paraId="230104BA" w14:textId="77777777" w:rsidR="00470721" w:rsidRPr="00ED49A6" w:rsidRDefault="00470721" w:rsidP="00470721">
      <w:pPr>
        <w:pStyle w:val="WW-Corpodotexto"/>
        <w:tabs>
          <w:tab w:val="left" w:pos="284"/>
        </w:tabs>
        <w:spacing w:after="0"/>
        <w:contextualSpacing/>
        <w:jc w:val="both"/>
        <w:rPr>
          <w:rFonts w:cs="Arial"/>
        </w:rPr>
      </w:pPr>
      <w:r w:rsidRPr="00ED49A6">
        <w:rPr>
          <w:rFonts w:cs="Arial"/>
        </w:rPr>
        <w:t xml:space="preserve">Este Contrato é firmado em decorrência de procedimento </w:t>
      </w:r>
      <w:r w:rsidRPr="00194D13">
        <w:rPr>
          <w:rFonts w:cs="Arial"/>
          <w:highlight w:val="yellow"/>
        </w:rPr>
        <w:t xml:space="preserve">[de inexigibilidade de </w:t>
      </w:r>
      <w:r w:rsidRPr="00194D13">
        <w:rPr>
          <w:rFonts w:cs="Arial"/>
          <w:highlight w:val="yellow"/>
        </w:rPr>
        <w:lastRenderedPageBreak/>
        <w:t>licitação],</w:t>
      </w:r>
      <w:r w:rsidRPr="00ED49A6">
        <w:rPr>
          <w:rFonts w:cs="Arial"/>
        </w:rPr>
        <w:t xml:space="preserve"> objeto do protocolo nº </w:t>
      </w:r>
      <w:r w:rsidRPr="00ED49A6">
        <w:rPr>
          <w:rFonts w:cs="Arial"/>
          <w:highlight w:val="yellow"/>
        </w:rPr>
        <w:t>[nº do protocolo].</w:t>
      </w:r>
    </w:p>
    <w:p w14:paraId="791F2384" w14:textId="77777777" w:rsidR="00470721" w:rsidRPr="00ED49A6" w:rsidRDefault="00470721" w:rsidP="00470721">
      <w:pPr>
        <w:pStyle w:val="WW-Corpodotexto"/>
        <w:tabs>
          <w:tab w:val="left" w:pos="284"/>
        </w:tabs>
        <w:spacing w:after="0"/>
        <w:contextualSpacing/>
        <w:jc w:val="both"/>
        <w:rPr>
          <w:rFonts w:cs="Arial"/>
        </w:rPr>
      </w:pPr>
    </w:p>
    <w:p w14:paraId="3AA277E3" w14:textId="77777777" w:rsidR="00470721" w:rsidRPr="00ED49A6" w:rsidRDefault="00470721" w:rsidP="00470721">
      <w:pPr>
        <w:pStyle w:val="WW-Corpodotexto"/>
        <w:numPr>
          <w:ilvl w:val="0"/>
          <w:numId w:val="1"/>
        </w:numPr>
        <w:tabs>
          <w:tab w:val="left" w:pos="-6804"/>
          <w:tab w:val="left" w:pos="284"/>
        </w:tabs>
        <w:spacing w:after="0"/>
        <w:ind w:left="0" w:firstLine="0"/>
        <w:contextualSpacing/>
        <w:jc w:val="both"/>
        <w:rPr>
          <w:rFonts w:cs="Arial"/>
        </w:rPr>
      </w:pPr>
      <w:r w:rsidRPr="00ED49A6">
        <w:rPr>
          <w:rFonts w:cs="Arial"/>
          <w:b/>
        </w:rPr>
        <w:t xml:space="preserve">CLÁUSULA TERCEIRA – DO </w:t>
      </w:r>
      <w:r w:rsidRPr="00ED49A6">
        <w:rPr>
          <w:rFonts w:cs="Arial"/>
          <w:b/>
          <w:bCs/>
        </w:rPr>
        <w:t xml:space="preserve">ALUGUEL, VALOR DO CONTRATO, PAGAMENTO E REAJUSTES: </w:t>
      </w:r>
    </w:p>
    <w:p w14:paraId="05DE1FE7" w14:textId="77777777" w:rsidR="00470721" w:rsidRPr="00ED49A6" w:rsidRDefault="00470721" w:rsidP="00470721">
      <w:pPr>
        <w:numPr>
          <w:ilvl w:val="0"/>
          <w:numId w:val="4"/>
        </w:numPr>
        <w:ind w:left="0" w:firstLine="0"/>
        <w:jc w:val="both"/>
        <w:rPr>
          <w:rFonts w:cs="Arial"/>
        </w:rPr>
      </w:pPr>
      <w:r w:rsidRPr="00ED49A6">
        <w:rPr>
          <w:rFonts w:cs="Arial"/>
        </w:rPr>
        <w:t xml:space="preserve">O valor do aluguel mensal é de R$ </w:t>
      </w:r>
      <w:r w:rsidRPr="00ED49A6">
        <w:rPr>
          <w:rFonts w:cs="Arial"/>
          <w:highlight w:val="yellow"/>
        </w:rPr>
        <w:t>[número [(</w:t>
      </w:r>
      <w:r w:rsidRPr="00ED49A6">
        <w:rPr>
          <w:rStyle w:val="Fontepargpadro2"/>
          <w:rFonts w:cs="Arial"/>
          <w:highlight w:val="yellow"/>
          <w:shd w:val="clear" w:color="auto" w:fill="FFFF00"/>
        </w:rPr>
        <w:t>por extenso</w:t>
      </w:r>
      <w:r w:rsidRPr="00ED49A6">
        <w:rPr>
          <w:rStyle w:val="Fontepargpadro2"/>
          <w:rFonts w:cs="Arial"/>
          <w:shd w:val="clear" w:color="auto" w:fill="FFFF00"/>
        </w:rPr>
        <w:t>)]</w:t>
      </w:r>
      <w:r w:rsidRPr="00ED49A6">
        <w:rPr>
          <w:rFonts w:cs="Arial"/>
        </w:rPr>
        <w:t xml:space="preserve"> por mês e deverá ser pago até o décimo dia útil subsequente ao mês vencido. </w:t>
      </w:r>
    </w:p>
    <w:p w14:paraId="357A8BA1" w14:textId="77777777" w:rsidR="00470721" w:rsidRPr="00ED49A6" w:rsidRDefault="00470721" w:rsidP="00470721">
      <w:pPr>
        <w:numPr>
          <w:ilvl w:val="0"/>
          <w:numId w:val="4"/>
        </w:numPr>
        <w:ind w:left="0" w:firstLine="0"/>
        <w:jc w:val="both"/>
        <w:rPr>
          <w:rFonts w:cs="Arial"/>
        </w:rPr>
      </w:pPr>
      <w:r w:rsidRPr="00ED49A6">
        <w:rPr>
          <w:rFonts w:cs="Arial"/>
        </w:rPr>
        <w:t xml:space="preserve">O valor do Contrato é de R$ </w:t>
      </w:r>
      <w:r w:rsidRPr="00ED49A6">
        <w:rPr>
          <w:rFonts w:cs="Arial"/>
          <w:highlight w:val="yellow"/>
        </w:rPr>
        <w:t>[número [(</w:t>
      </w:r>
      <w:r w:rsidRPr="00ED49A6">
        <w:rPr>
          <w:rStyle w:val="Fontepargpadro2"/>
          <w:rFonts w:cs="Arial"/>
          <w:highlight w:val="yellow"/>
          <w:shd w:val="clear" w:color="auto" w:fill="FFFF00"/>
        </w:rPr>
        <w:t>por extenso</w:t>
      </w:r>
      <w:r w:rsidRPr="00ED49A6">
        <w:rPr>
          <w:rStyle w:val="Fontepargpadro2"/>
          <w:rFonts w:cs="Arial"/>
          <w:shd w:val="clear" w:color="auto" w:fill="FFFF00"/>
        </w:rPr>
        <w:t>)]</w:t>
      </w:r>
      <w:r w:rsidRPr="00ED49A6">
        <w:rPr>
          <w:rFonts w:cs="Arial"/>
        </w:rPr>
        <w:t>, correspondente a doze meses de aluguel.</w:t>
      </w:r>
    </w:p>
    <w:p w14:paraId="394B677F" w14:textId="77777777" w:rsidR="00470721" w:rsidRPr="00ED49A6" w:rsidRDefault="00470721" w:rsidP="00470721">
      <w:pPr>
        <w:numPr>
          <w:ilvl w:val="0"/>
          <w:numId w:val="4"/>
        </w:numPr>
        <w:ind w:left="0" w:firstLine="0"/>
        <w:jc w:val="both"/>
        <w:rPr>
          <w:rFonts w:cs="Arial"/>
        </w:rPr>
      </w:pPr>
      <w:r w:rsidRPr="00ED49A6">
        <w:rPr>
          <w:rFonts w:cs="Arial"/>
        </w:rPr>
        <w:t xml:space="preserve">Os pagamentos ficarão condicionados à prévia informação pelo credor, dos dados da </w:t>
      </w:r>
      <w:proofErr w:type="spellStart"/>
      <w:r w:rsidRPr="00ED49A6">
        <w:rPr>
          <w:rFonts w:cs="Arial"/>
        </w:rPr>
        <w:t>conta-corrente</w:t>
      </w:r>
      <w:proofErr w:type="spellEnd"/>
      <w:r w:rsidRPr="00ED49A6">
        <w:rPr>
          <w:rFonts w:cs="Arial"/>
        </w:rPr>
        <w:t xml:space="preserve"> junto à instituição financeira contratada pelo Estado, conforme o disposto no Decreto Estadual n.º 4.505/2016, ressalvadas as exceções previstas no mesmo regulamento.</w:t>
      </w:r>
    </w:p>
    <w:p w14:paraId="1CCE3BF8" w14:textId="77777777" w:rsidR="00470721" w:rsidRPr="00ED49A6" w:rsidRDefault="00470721" w:rsidP="00470721">
      <w:pPr>
        <w:numPr>
          <w:ilvl w:val="0"/>
          <w:numId w:val="4"/>
        </w:numPr>
        <w:ind w:left="0" w:firstLine="0"/>
        <w:jc w:val="both"/>
        <w:rPr>
          <w:rFonts w:cs="Arial"/>
        </w:rPr>
      </w:pPr>
      <w:r w:rsidRPr="00ED49A6">
        <w:rPr>
          <w:rFonts w:cs="Arial"/>
        </w:rPr>
        <w:t>O valor do aluguel poderá ser reajustado a cada doze meses contados da assinatura do Contrato ou do último reajuste ou revisão de equilíbrio econômico-financeiro, pela variação do Índice Geral de Preços - Disponibilidade Interna - IGP-DI, da Fundação Getúlio Vargas, ou, se for extinto, outro índice que o substitua, a critério da Administração.</w:t>
      </w:r>
    </w:p>
    <w:p w14:paraId="2EDF61DA" w14:textId="77777777" w:rsidR="00470721" w:rsidRDefault="00470721" w:rsidP="00470721">
      <w:pPr>
        <w:numPr>
          <w:ilvl w:val="0"/>
          <w:numId w:val="4"/>
        </w:numPr>
        <w:ind w:left="0" w:firstLine="0"/>
        <w:jc w:val="both"/>
        <w:rPr>
          <w:rFonts w:cs="Arial"/>
        </w:rPr>
      </w:pPr>
      <w:r w:rsidRPr="00ED49A6">
        <w:rPr>
          <w:rFonts w:cs="Arial"/>
        </w:rPr>
        <w:t>O reajuste será efetuado por apostila ao Contrato, de forma automática, independente de solicitação do LOCADOR, e calculado com base na variação do IGP-DI ou substitutivo.</w:t>
      </w:r>
    </w:p>
    <w:p w14:paraId="4AB9A9FB" w14:textId="77777777" w:rsidR="00470721" w:rsidRPr="00BD0135" w:rsidRDefault="00470721" w:rsidP="00470721">
      <w:pPr>
        <w:numPr>
          <w:ilvl w:val="0"/>
          <w:numId w:val="4"/>
        </w:numPr>
        <w:ind w:left="0" w:firstLine="0"/>
        <w:jc w:val="both"/>
        <w:rPr>
          <w:rFonts w:cs="Arial"/>
        </w:rPr>
      </w:pPr>
      <w:r w:rsidRPr="00BD0135">
        <w:rPr>
          <w:rFonts w:cs="Arial"/>
        </w:rPr>
        <w:t>O reajuste será concedido mediante simples apostila, conforme dispõe Art. 136 da Lei Federal nº 14.133, de 2021.</w:t>
      </w:r>
    </w:p>
    <w:p w14:paraId="4FBAEE74" w14:textId="77777777" w:rsidR="00470721" w:rsidRPr="00ED49A6" w:rsidRDefault="00470721" w:rsidP="00470721">
      <w:pPr>
        <w:pStyle w:val="WW-Corpodotexto"/>
        <w:tabs>
          <w:tab w:val="left" w:pos="284"/>
        </w:tabs>
        <w:spacing w:after="0"/>
        <w:contextualSpacing/>
        <w:jc w:val="both"/>
        <w:rPr>
          <w:rFonts w:cs="Arial"/>
        </w:rPr>
      </w:pPr>
    </w:p>
    <w:p w14:paraId="515AC409" w14:textId="77777777" w:rsidR="00470721" w:rsidRPr="00C306A8" w:rsidRDefault="00470721" w:rsidP="00470721">
      <w:pPr>
        <w:pStyle w:val="WW-Corpodotexto"/>
        <w:numPr>
          <w:ilvl w:val="0"/>
          <w:numId w:val="1"/>
        </w:numPr>
        <w:tabs>
          <w:tab w:val="left" w:pos="-6804"/>
          <w:tab w:val="left" w:pos="284"/>
        </w:tabs>
        <w:spacing w:after="0"/>
        <w:ind w:left="0" w:firstLine="0"/>
        <w:contextualSpacing/>
        <w:jc w:val="both"/>
        <w:rPr>
          <w:rFonts w:cs="Arial"/>
          <w:highlight w:val="yellow"/>
        </w:rPr>
      </w:pPr>
      <w:r w:rsidRPr="00C306A8">
        <w:rPr>
          <w:rFonts w:cs="Arial"/>
          <w:b/>
          <w:highlight w:val="yellow"/>
        </w:rPr>
        <w:t xml:space="preserve">CLÁUSULA QUARTA – DA </w:t>
      </w:r>
      <w:r w:rsidRPr="00C306A8">
        <w:rPr>
          <w:rFonts w:cs="Arial"/>
          <w:b/>
          <w:bCs/>
          <w:highlight w:val="yellow"/>
        </w:rPr>
        <w:t>VIGÊNCIA</w:t>
      </w:r>
      <w:r>
        <w:rPr>
          <w:rFonts w:cs="Arial"/>
          <w:b/>
          <w:bCs/>
          <w:highlight w:val="yellow"/>
        </w:rPr>
        <w:t xml:space="preserve"> [</w:t>
      </w:r>
      <w:r w:rsidRPr="00ED49A6">
        <w:rPr>
          <w:rFonts w:cs="Arial"/>
          <w:b/>
          <w:highlight w:val="yellow"/>
        </w:rPr>
        <w:t xml:space="preserve">Para Contratos com prazo de vigência </w:t>
      </w:r>
      <w:r>
        <w:rPr>
          <w:rFonts w:cs="Arial"/>
          <w:b/>
          <w:highlight w:val="yellow"/>
        </w:rPr>
        <w:t xml:space="preserve">de </w:t>
      </w:r>
      <w:r w:rsidRPr="00ED49A6">
        <w:rPr>
          <w:rFonts w:cs="Arial"/>
          <w:b/>
          <w:highlight w:val="yellow"/>
        </w:rPr>
        <w:t>(</w:t>
      </w:r>
      <w:r>
        <w:rPr>
          <w:rFonts w:cs="Arial"/>
          <w:b/>
          <w:highlight w:val="yellow"/>
        </w:rPr>
        <w:t>doze</w:t>
      </w:r>
      <w:r w:rsidRPr="00ED49A6">
        <w:rPr>
          <w:rFonts w:cs="Arial"/>
          <w:b/>
          <w:highlight w:val="yellow"/>
        </w:rPr>
        <w:t>) meses</w:t>
      </w:r>
      <w:r>
        <w:rPr>
          <w:rFonts w:cs="Arial"/>
          <w:b/>
          <w:highlight w:val="yellow"/>
        </w:rPr>
        <w:t>]</w:t>
      </w:r>
      <w:r w:rsidRPr="00ED49A6">
        <w:rPr>
          <w:rFonts w:cs="Arial"/>
          <w:b/>
          <w:highlight w:val="yellow"/>
        </w:rPr>
        <w:t>:</w:t>
      </w:r>
    </w:p>
    <w:p w14:paraId="221F7CB1" w14:textId="77777777" w:rsidR="00470721" w:rsidRPr="00ED49A6" w:rsidRDefault="00470721" w:rsidP="00470721">
      <w:pPr>
        <w:pStyle w:val="WW-Corpodotexto"/>
        <w:tabs>
          <w:tab w:val="left" w:pos="284"/>
        </w:tabs>
        <w:spacing w:after="0"/>
        <w:contextualSpacing/>
        <w:jc w:val="both"/>
        <w:rPr>
          <w:rFonts w:cs="Arial"/>
        </w:rPr>
      </w:pPr>
      <w:r w:rsidRPr="00ED49A6">
        <w:rPr>
          <w:rFonts w:cs="Arial"/>
        </w:rPr>
        <w:t>O Contrato terá vigência de 12 (doze) meses, contados da data da sua assinatura, prorrogáveis até o limite legal de 60 (sessenta) meses, nos termos do art. 585 do Decreto Estadual nº 10.086/2022.</w:t>
      </w:r>
    </w:p>
    <w:p w14:paraId="2CFF4999" w14:textId="77777777" w:rsidR="00470721" w:rsidRPr="00ED49A6" w:rsidRDefault="00470721" w:rsidP="00470721">
      <w:pPr>
        <w:pStyle w:val="WW-Corpodotexto"/>
        <w:spacing w:after="0"/>
        <w:contextualSpacing/>
        <w:jc w:val="both"/>
        <w:rPr>
          <w:rFonts w:cs="Arial"/>
        </w:rPr>
      </w:pPr>
      <w:r w:rsidRPr="00ED49A6">
        <w:rPr>
          <w:rFonts w:cs="Arial"/>
        </w:rPr>
        <w:br/>
      </w:r>
      <w:r w:rsidRPr="00C20B0E">
        <w:rPr>
          <w:rStyle w:val="Forte"/>
          <w:rFonts w:cs="Arial"/>
          <w:highlight w:val="yellow"/>
        </w:rPr>
        <w:t>Nota explicativa:</w:t>
      </w:r>
      <w:r w:rsidRPr="00C20B0E">
        <w:rPr>
          <w:rFonts w:cs="Arial"/>
          <w:highlight w:val="yellow"/>
        </w:rPr>
        <w:t xml:space="preserve"> Alternativamente, respeitado o procedimento estabelecido no item </w:t>
      </w:r>
      <w:r>
        <w:rPr>
          <w:rFonts w:cs="Arial"/>
          <w:highlight w:val="yellow"/>
        </w:rPr>
        <w:t>4</w:t>
      </w:r>
      <w:r w:rsidRPr="00C20B0E">
        <w:rPr>
          <w:rFonts w:cs="Arial"/>
          <w:highlight w:val="yellow"/>
        </w:rPr>
        <w:t>.6.2 deste Manual, o item 4 desta Minuta poderá possuir as seguintes redações:</w:t>
      </w:r>
    </w:p>
    <w:p w14:paraId="58B74E5E" w14:textId="77777777" w:rsidR="00470721" w:rsidRPr="00ED49A6" w:rsidRDefault="00470721" w:rsidP="00470721">
      <w:pPr>
        <w:pStyle w:val="WW-Corpodotexto"/>
        <w:spacing w:after="0"/>
        <w:contextualSpacing/>
        <w:jc w:val="both"/>
        <w:rPr>
          <w:rFonts w:cs="Arial"/>
          <w:b/>
        </w:rPr>
      </w:pPr>
      <w:r w:rsidRPr="00ED49A6">
        <w:rPr>
          <w:rFonts w:cs="Arial"/>
        </w:rPr>
        <w:br/>
      </w:r>
    </w:p>
    <w:p w14:paraId="0B46598C" w14:textId="77777777" w:rsidR="00470721" w:rsidRPr="00ED49A6" w:rsidRDefault="00470721" w:rsidP="00470721">
      <w:pPr>
        <w:pStyle w:val="WW-Corpodotexto"/>
        <w:tabs>
          <w:tab w:val="left" w:pos="284"/>
        </w:tabs>
        <w:spacing w:after="0"/>
        <w:contextualSpacing/>
        <w:jc w:val="both"/>
        <w:rPr>
          <w:rFonts w:cs="Arial"/>
        </w:rPr>
      </w:pPr>
      <w:r w:rsidRPr="00C306A8">
        <w:rPr>
          <w:rFonts w:cs="Arial"/>
          <w:b/>
          <w:highlight w:val="yellow"/>
        </w:rPr>
        <w:t xml:space="preserve">4. CLÁUSULA QUARTA – DA </w:t>
      </w:r>
      <w:r w:rsidRPr="00C306A8">
        <w:rPr>
          <w:rFonts w:cs="Arial"/>
          <w:b/>
          <w:bCs/>
          <w:highlight w:val="yellow"/>
        </w:rPr>
        <w:t>VIGÊNCIA</w:t>
      </w:r>
      <w:r>
        <w:rPr>
          <w:rFonts w:cs="Arial"/>
          <w:b/>
          <w:bCs/>
        </w:rPr>
        <w:t xml:space="preserve"> </w:t>
      </w:r>
      <w:r w:rsidRPr="00C306A8">
        <w:rPr>
          <w:rFonts w:cs="Arial"/>
          <w:b/>
          <w:bCs/>
          <w:highlight w:val="yellow"/>
        </w:rPr>
        <w:t>[Para contratos com prazo de vigência superior a 12 (doze) meses]</w:t>
      </w:r>
    </w:p>
    <w:p w14:paraId="24E60AD4" w14:textId="77777777" w:rsidR="00470721" w:rsidRPr="00ED49A6" w:rsidRDefault="00470721" w:rsidP="00470721">
      <w:pPr>
        <w:pStyle w:val="WW-Corpodotexto"/>
        <w:tabs>
          <w:tab w:val="left" w:pos="284"/>
        </w:tabs>
        <w:spacing w:after="0"/>
        <w:contextualSpacing/>
        <w:jc w:val="both"/>
        <w:rPr>
          <w:rFonts w:cs="Arial"/>
        </w:rPr>
      </w:pPr>
      <w:r w:rsidRPr="00ED49A6">
        <w:rPr>
          <w:rFonts w:cs="Arial"/>
        </w:rPr>
        <w:t xml:space="preserve">O Contrato terá vigência de </w:t>
      </w:r>
      <w:r w:rsidRPr="00ED49A6">
        <w:rPr>
          <w:rStyle w:val="Fontepargpadro2"/>
          <w:rFonts w:cs="Arial"/>
          <w:highlight w:val="yellow"/>
          <w:shd w:val="clear" w:color="auto" w:fill="FFFF00"/>
          <w:lang w:eastAsia="pt-BR"/>
        </w:rPr>
        <w:t xml:space="preserve">[nº de meses </w:t>
      </w:r>
      <w:r w:rsidRPr="00ED49A6">
        <w:rPr>
          <w:rStyle w:val="Fontepargpadro2"/>
          <w:rFonts w:cs="Arial"/>
          <w:highlight w:val="yellow"/>
          <w:shd w:val="clear" w:color="auto" w:fill="FFFFFF"/>
        </w:rPr>
        <w:t>[(por extenso)</w:t>
      </w:r>
      <w:r w:rsidRPr="00ED49A6">
        <w:rPr>
          <w:rStyle w:val="Fontepargpadro2"/>
          <w:rFonts w:cs="Arial"/>
          <w:highlight w:val="yellow"/>
          <w:shd w:val="clear" w:color="auto" w:fill="FFFF00"/>
        </w:rPr>
        <w:t>]</w:t>
      </w:r>
      <w:r w:rsidRPr="00ED49A6">
        <w:rPr>
          <w:rFonts w:cs="Arial"/>
        </w:rPr>
        <w:t xml:space="preserve"> meses, contados da data da sua assinatura, prorrogáveis até o limite legal de 60 (sessenta) meses, nos termos do art. 585 do Decreto Estadual nº 10.086/2022.</w:t>
      </w:r>
    </w:p>
    <w:p w14:paraId="283A3EFC" w14:textId="77777777" w:rsidR="00470721" w:rsidRPr="00ED49A6" w:rsidRDefault="00470721" w:rsidP="00470721">
      <w:pPr>
        <w:pStyle w:val="WW-Corpodotexto"/>
        <w:spacing w:after="0"/>
        <w:contextualSpacing/>
        <w:jc w:val="both"/>
        <w:rPr>
          <w:rFonts w:cs="Arial"/>
          <w:b/>
        </w:rPr>
      </w:pPr>
    </w:p>
    <w:p w14:paraId="5D8F0676" w14:textId="77777777" w:rsidR="00470721" w:rsidRPr="00ED49A6" w:rsidRDefault="00470721" w:rsidP="00470721">
      <w:pPr>
        <w:pStyle w:val="WW-Corpodotexto"/>
        <w:spacing w:after="0"/>
        <w:contextualSpacing/>
        <w:jc w:val="both"/>
        <w:rPr>
          <w:rFonts w:cs="Arial"/>
        </w:rPr>
      </w:pPr>
      <w:r w:rsidRPr="00ED49A6">
        <w:rPr>
          <w:rFonts w:cs="Arial"/>
        </w:rPr>
        <w:t>4.1. Anualmente, o setor administrativo verificará se o Contrato permanece vantajoso para o interesse público; havendo redução da vantagem inicialmente verificada, facultar-se-á ao Locatário renegociar o valor do aluguel à luz das novas condições do mercado ou, frustrada a negociação, rescindir o Contrato sem ônus para o Erário.</w:t>
      </w:r>
    </w:p>
    <w:p w14:paraId="52F7D08E" w14:textId="77777777" w:rsidR="00470721" w:rsidRDefault="00470721" w:rsidP="00470721">
      <w:pPr>
        <w:pStyle w:val="WW-Corpodotexto"/>
        <w:spacing w:after="0"/>
        <w:contextualSpacing/>
        <w:jc w:val="both"/>
        <w:rPr>
          <w:rFonts w:cs="Arial"/>
          <w:b/>
        </w:rPr>
      </w:pPr>
      <w:r w:rsidRPr="00ED49A6">
        <w:rPr>
          <w:rFonts w:cs="Arial"/>
        </w:rPr>
        <w:br/>
      </w:r>
      <w:r w:rsidRPr="00ED49A6">
        <w:rPr>
          <w:rFonts w:cs="Arial"/>
          <w:b/>
          <w:highlight w:val="yellow"/>
        </w:rPr>
        <w:t xml:space="preserve">Para Contratos com prazo de vigência </w:t>
      </w:r>
      <w:r>
        <w:rPr>
          <w:rFonts w:cs="Arial"/>
          <w:b/>
          <w:highlight w:val="yellow"/>
        </w:rPr>
        <w:t>superior a 12</w:t>
      </w:r>
      <w:r w:rsidRPr="00ED49A6">
        <w:rPr>
          <w:rFonts w:cs="Arial"/>
          <w:b/>
          <w:highlight w:val="yellow"/>
        </w:rPr>
        <w:t xml:space="preserve"> (</w:t>
      </w:r>
      <w:r>
        <w:rPr>
          <w:rFonts w:cs="Arial"/>
          <w:b/>
          <w:highlight w:val="yellow"/>
        </w:rPr>
        <w:t>doze</w:t>
      </w:r>
      <w:r w:rsidRPr="00ED49A6">
        <w:rPr>
          <w:rFonts w:cs="Arial"/>
          <w:b/>
          <w:highlight w:val="yellow"/>
        </w:rPr>
        <w:t>) meses</w:t>
      </w:r>
      <w:r>
        <w:rPr>
          <w:rFonts w:cs="Arial"/>
          <w:b/>
          <w:highlight w:val="yellow"/>
        </w:rPr>
        <w:t>, o interessado deverá demonstrar</w:t>
      </w:r>
      <w:r w:rsidRPr="00ED49A6">
        <w:rPr>
          <w:rFonts w:cs="Arial"/>
          <w:b/>
          <w:highlight w:val="yellow"/>
        </w:rPr>
        <w:t>:</w:t>
      </w:r>
      <w:r w:rsidRPr="00ED49A6">
        <w:rPr>
          <w:rFonts w:cs="Arial"/>
          <w:b/>
        </w:rPr>
        <w:t xml:space="preserve"> </w:t>
      </w:r>
    </w:p>
    <w:p w14:paraId="0808C2D0" w14:textId="77777777" w:rsidR="00470721" w:rsidRPr="00BD0135" w:rsidRDefault="00470721" w:rsidP="00470721">
      <w:pPr>
        <w:pStyle w:val="WW-Corpodotexto"/>
        <w:contextualSpacing/>
        <w:jc w:val="both"/>
        <w:rPr>
          <w:rFonts w:cs="Arial"/>
          <w:highlight w:val="yellow"/>
        </w:rPr>
      </w:pPr>
      <w:r w:rsidRPr="00BD0135">
        <w:rPr>
          <w:rFonts w:cs="Arial"/>
          <w:highlight w:val="yellow"/>
        </w:rPr>
        <w:t xml:space="preserve">I - a vantagem econômica na fixação do prazo de vigência por período superior a 12 (doze) meses, demonstrada mediante a redução significativa do valor do </w:t>
      </w:r>
      <w:r w:rsidRPr="00BD0135">
        <w:rPr>
          <w:rFonts w:cs="Arial"/>
          <w:highlight w:val="yellow"/>
        </w:rPr>
        <w:lastRenderedPageBreak/>
        <w:t>aluguel mensal em comparação com o valor médio de mercado, atestado em laudo de avaliação; e</w:t>
      </w:r>
    </w:p>
    <w:p w14:paraId="53265644" w14:textId="77777777" w:rsidR="00470721" w:rsidRPr="00BD0135" w:rsidRDefault="00470721" w:rsidP="00470721">
      <w:pPr>
        <w:pStyle w:val="WW-Corpodotexto"/>
        <w:contextualSpacing/>
        <w:jc w:val="both"/>
        <w:rPr>
          <w:rFonts w:cs="Arial"/>
          <w:highlight w:val="yellow"/>
        </w:rPr>
      </w:pPr>
    </w:p>
    <w:p w14:paraId="00C84B18" w14:textId="77777777" w:rsidR="00470721" w:rsidRPr="00ED49A6" w:rsidRDefault="00470721" w:rsidP="00470721">
      <w:pPr>
        <w:pStyle w:val="WW-Corpodotexto"/>
        <w:spacing w:after="0"/>
        <w:contextualSpacing/>
        <w:jc w:val="both"/>
        <w:rPr>
          <w:rFonts w:cs="Arial"/>
        </w:rPr>
      </w:pPr>
      <w:r w:rsidRPr="00BD0135">
        <w:rPr>
          <w:rFonts w:cs="Arial"/>
          <w:highlight w:val="yellow"/>
        </w:rPr>
        <w:t>II - a preservação da vantagem econômica do contrato de locação, aferida por verificação anual, facultando-se ao Estado renegociar o valor do aluguel à luz das novas condições do mercado ou, frustrada a renegociação, rescindir o contrato sem ônus para o Erário.</w:t>
      </w:r>
    </w:p>
    <w:p w14:paraId="1EF589C6" w14:textId="77777777" w:rsidR="00470721" w:rsidRPr="00ED49A6" w:rsidRDefault="00470721" w:rsidP="00470721">
      <w:pPr>
        <w:pStyle w:val="WW-Corpodotexto"/>
        <w:spacing w:after="0"/>
        <w:contextualSpacing/>
        <w:jc w:val="both"/>
        <w:rPr>
          <w:rFonts w:cs="Arial"/>
        </w:rPr>
      </w:pPr>
    </w:p>
    <w:p w14:paraId="4CB3314B" w14:textId="77777777" w:rsidR="00470721" w:rsidRPr="00ED49A6" w:rsidRDefault="00470721" w:rsidP="00470721">
      <w:pPr>
        <w:pStyle w:val="WW-Corpodotexto"/>
        <w:tabs>
          <w:tab w:val="left" w:pos="284"/>
        </w:tabs>
        <w:spacing w:after="0"/>
        <w:contextualSpacing/>
        <w:jc w:val="both"/>
        <w:rPr>
          <w:rFonts w:cs="Arial"/>
        </w:rPr>
      </w:pPr>
      <w:r w:rsidRPr="00ED49A6">
        <w:rPr>
          <w:rFonts w:cs="Arial"/>
        </w:rPr>
        <w:br/>
      </w:r>
      <w:r w:rsidRPr="00ED49A6">
        <w:rPr>
          <w:rFonts w:cs="Arial"/>
          <w:b/>
        </w:rPr>
        <w:t xml:space="preserve">CLÁUSULA QUINTA – DAS </w:t>
      </w:r>
      <w:r w:rsidRPr="00ED49A6">
        <w:rPr>
          <w:rFonts w:cs="Arial"/>
          <w:b/>
          <w:bCs/>
        </w:rPr>
        <w:t>OBRIGAÇÕES E RESPONSABILIDADES DAS PARTES</w:t>
      </w:r>
    </w:p>
    <w:p w14:paraId="1176F0B7" w14:textId="77777777" w:rsidR="00470721" w:rsidRPr="00ED49A6" w:rsidRDefault="00470721" w:rsidP="00470721">
      <w:pPr>
        <w:pStyle w:val="WW-Corpodotexto"/>
        <w:numPr>
          <w:ilvl w:val="0"/>
          <w:numId w:val="12"/>
        </w:numPr>
        <w:tabs>
          <w:tab w:val="left" w:pos="851"/>
        </w:tabs>
        <w:spacing w:after="0"/>
        <w:ind w:left="0" w:firstLine="0"/>
        <w:contextualSpacing/>
        <w:jc w:val="both"/>
        <w:rPr>
          <w:rFonts w:cs="Arial"/>
        </w:rPr>
      </w:pPr>
      <w:r w:rsidRPr="00ED49A6">
        <w:rPr>
          <w:rFonts w:cs="Arial"/>
        </w:rPr>
        <w:t>As partes obrigam-se a adotar todas as providências a seu cargo para a fiel execução deste Contrato.</w:t>
      </w:r>
    </w:p>
    <w:p w14:paraId="1AFD4BD6" w14:textId="77777777" w:rsidR="00470721" w:rsidRPr="00ED49A6" w:rsidRDefault="00470721" w:rsidP="00470721">
      <w:pPr>
        <w:pStyle w:val="WW-Corpodotexto"/>
        <w:numPr>
          <w:ilvl w:val="0"/>
          <w:numId w:val="12"/>
        </w:numPr>
        <w:spacing w:after="0"/>
        <w:ind w:left="0" w:firstLine="0"/>
        <w:contextualSpacing/>
        <w:jc w:val="both"/>
        <w:rPr>
          <w:rFonts w:cs="Arial"/>
        </w:rPr>
      </w:pPr>
      <w:r w:rsidRPr="00ED49A6">
        <w:rPr>
          <w:rFonts w:cs="Arial"/>
          <w:bCs/>
        </w:rPr>
        <w:t>O LOCADOR obriga-se a:</w:t>
      </w:r>
    </w:p>
    <w:p w14:paraId="025322CB" w14:textId="77777777" w:rsidR="00470721" w:rsidRPr="00ED49A6" w:rsidRDefault="00470721" w:rsidP="00470721">
      <w:pPr>
        <w:widowControl/>
        <w:numPr>
          <w:ilvl w:val="0"/>
          <w:numId w:val="14"/>
        </w:numPr>
        <w:suppressAutoHyphens w:val="0"/>
        <w:ind w:left="0" w:firstLine="0"/>
        <w:jc w:val="both"/>
        <w:rPr>
          <w:rFonts w:cs="Arial"/>
        </w:rPr>
      </w:pPr>
      <w:r w:rsidRPr="00ED49A6">
        <w:rPr>
          <w:rFonts w:eastAsia="Times New Roman" w:cs="Arial"/>
          <w:kern w:val="0"/>
          <w:lang w:eastAsia="pt-BR" w:bidi="ar-SA"/>
        </w:rPr>
        <w:t xml:space="preserve">Entregar ao LOCATÁRIO o imóvel alugado em estado de servir ao uso a que se destina (exemplo: </w:t>
      </w:r>
      <w:r w:rsidRPr="00ED49A6">
        <w:rPr>
          <w:rFonts w:eastAsia="Times New Roman" w:cs="Arial"/>
          <w:bCs/>
          <w:kern w:val="0"/>
          <w:lang w:eastAsia="pt-BR" w:bidi="ar-SA"/>
        </w:rPr>
        <w:t xml:space="preserve">rede elétrica; rede hidráulica; rede </w:t>
      </w:r>
      <w:r w:rsidRPr="00ED49A6">
        <w:rPr>
          <w:rFonts w:eastAsia="Times New Roman" w:cs="Arial"/>
          <w:kern w:val="0"/>
          <w:lang w:eastAsia="pt-BR" w:bidi="ar-SA"/>
        </w:rPr>
        <w:t>lógica; telefonia; acessibilidade, e outros afins).</w:t>
      </w:r>
    </w:p>
    <w:p w14:paraId="4A6A7540" w14:textId="77777777" w:rsidR="00470721" w:rsidRPr="00ED49A6" w:rsidRDefault="00470721" w:rsidP="00470721">
      <w:pPr>
        <w:widowControl/>
        <w:numPr>
          <w:ilvl w:val="0"/>
          <w:numId w:val="14"/>
        </w:numPr>
        <w:tabs>
          <w:tab w:val="left" w:pos="851"/>
        </w:tabs>
        <w:suppressAutoHyphens w:val="0"/>
        <w:ind w:left="0" w:firstLine="0"/>
        <w:jc w:val="both"/>
        <w:rPr>
          <w:rFonts w:cs="Arial"/>
        </w:rPr>
      </w:pPr>
      <w:r w:rsidRPr="00ED49A6">
        <w:rPr>
          <w:rFonts w:eastAsia="Times New Roman" w:cs="Arial"/>
          <w:kern w:val="0"/>
          <w:lang w:eastAsia="pt-BR" w:bidi="ar-SA"/>
        </w:rPr>
        <w:t>Garantir, durante o tempo da locação, o uso pacífico do imóvel locado.</w:t>
      </w:r>
    </w:p>
    <w:p w14:paraId="7120F83C" w14:textId="77777777" w:rsidR="00470721" w:rsidRPr="00ED49A6" w:rsidRDefault="00470721" w:rsidP="00470721">
      <w:pPr>
        <w:widowControl/>
        <w:numPr>
          <w:ilvl w:val="0"/>
          <w:numId w:val="14"/>
        </w:numPr>
        <w:tabs>
          <w:tab w:val="left" w:pos="851"/>
        </w:tabs>
        <w:suppressAutoHyphens w:val="0"/>
        <w:ind w:left="0" w:firstLine="0"/>
        <w:jc w:val="both"/>
        <w:rPr>
          <w:rFonts w:cs="Arial"/>
        </w:rPr>
      </w:pPr>
      <w:r w:rsidRPr="00ED49A6">
        <w:rPr>
          <w:rFonts w:eastAsia="Times New Roman" w:cs="Arial"/>
          <w:kern w:val="0"/>
          <w:lang w:eastAsia="pt-BR" w:bidi="ar-SA"/>
        </w:rPr>
        <w:t>Manter, durante a locação, a forma e o destino do imóvel.</w:t>
      </w:r>
    </w:p>
    <w:p w14:paraId="18DFFA6E" w14:textId="77777777" w:rsidR="00470721" w:rsidRPr="00ED49A6" w:rsidRDefault="00470721" w:rsidP="00470721">
      <w:pPr>
        <w:widowControl/>
        <w:numPr>
          <w:ilvl w:val="0"/>
          <w:numId w:val="14"/>
        </w:numPr>
        <w:tabs>
          <w:tab w:val="left" w:pos="851"/>
        </w:tabs>
        <w:suppressAutoHyphens w:val="0"/>
        <w:ind w:left="0" w:firstLine="0"/>
        <w:jc w:val="both"/>
        <w:rPr>
          <w:rFonts w:cs="Arial"/>
        </w:rPr>
      </w:pPr>
      <w:r w:rsidRPr="00ED49A6">
        <w:rPr>
          <w:rFonts w:eastAsia="Times New Roman" w:cs="Arial"/>
          <w:kern w:val="0"/>
          <w:lang w:eastAsia="pt-BR" w:bidi="ar-SA"/>
        </w:rPr>
        <w:t>Responder pelos vícios ou defeitos anteriores à locação.</w:t>
      </w:r>
    </w:p>
    <w:p w14:paraId="6396FF56" w14:textId="77777777" w:rsidR="00470721" w:rsidRPr="00ED49A6" w:rsidRDefault="00470721" w:rsidP="00470721">
      <w:pPr>
        <w:widowControl/>
        <w:numPr>
          <w:ilvl w:val="0"/>
          <w:numId w:val="14"/>
        </w:numPr>
        <w:tabs>
          <w:tab w:val="left" w:pos="851"/>
        </w:tabs>
        <w:suppressAutoHyphens w:val="0"/>
        <w:ind w:left="0" w:firstLine="0"/>
        <w:jc w:val="both"/>
        <w:rPr>
          <w:rFonts w:cs="Arial"/>
        </w:rPr>
      </w:pPr>
      <w:r w:rsidRPr="00ED49A6">
        <w:rPr>
          <w:rFonts w:eastAsia="Times New Roman" w:cs="Arial"/>
          <w:kern w:val="0"/>
          <w:lang w:eastAsia="pt-BR" w:bidi="ar-SA"/>
        </w:rPr>
        <w:t>Fornecer ao LOCATÁRIO, caso este solicite, descrição minuciosa do estado do imóvel, quando de sua entrega, com expressa referência aos eventuais defeitos existentes.</w:t>
      </w:r>
    </w:p>
    <w:p w14:paraId="32CE7AFB" w14:textId="77777777" w:rsidR="00470721" w:rsidRPr="00ED49A6" w:rsidRDefault="00470721" w:rsidP="00470721">
      <w:pPr>
        <w:widowControl/>
        <w:numPr>
          <w:ilvl w:val="0"/>
          <w:numId w:val="14"/>
        </w:numPr>
        <w:tabs>
          <w:tab w:val="left" w:pos="709"/>
          <w:tab w:val="left" w:pos="851"/>
        </w:tabs>
        <w:suppressAutoHyphens w:val="0"/>
        <w:ind w:left="0" w:firstLine="0"/>
        <w:jc w:val="both"/>
        <w:rPr>
          <w:rFonts w:cs="Arial"/>
        </w:rPr>
      </w:pPr>
      <w:r w:rsidRPr="00ED49A6">
        <w:rPr>
          <w:rFonts w:eastAsia="Times New Roman" w:cs="Arial"/>
          <w:kern w:val="0"/>
          <w:lang w:eastAsia="pt-BR" w:bidi="ar-SA"/>
        </w:rPr>
        <w:t>Executar o</w:t>
      </w:r>
      <w:r w:rsidRPr="00ED49A6">
        <w:rPr>
          <w:rFonts w:cs="Arial"/>
        </w:rPr>
        <w:t>bras de reformas ou acréscimos que interessem à estrutura integral do imóvel.</w:t>
      </w:r>
    </w:p>
    <w:p w14:paraId="3650C8E0" w14:textId="77777777" w:rsidR="00470721" w:rsidRPr="00ED49A6" w:rsidRDefault="00470721" w:rsidP="00470721">
      <w:pPr>
        <w:widowControl/>
        <w:numPr>
          <w:ilvl w:val="0"/>
          <w:numId w:val="14"/>
        </w:numPr>
        <w:tabs>
          <w:tab w:val="left" w:pos="709"/>
          <w:tab w:val="left" w:pos="851"/>
        </w:tabs>
        <w:suppressAutoHyphens w:val="0"/>
        <w:ind w:left="0" w:firstLine="0"/>
        <w:jc w:val="both"/>
        <w:rPr>
          <w:rFonts w:cs="Arial"/>
        </w:rPr>
      </w:pPr>
      <w:r w:rsidRPr="00ED49A6">
        <w:rPr>
          <w:rFonts w:eastAsia="Times New Roman" w:cs="Arial"/>
          <w:kern w:val="0"/>
          <w:lang w:eastAsia="pt-BR" w:bidi="ar-SA"/>
        </w:rPr>
        <w:t>Realizar p</w:t>
      </w:r>
      <w:r w:rsidRPr="00ED49A6">
        <w:rPr>
          <w:rFonts w:cs="Arial"/>
        </w:rPr>
        <w:t>intura das fachadas, empenas, poços de aeração e iluminação, bem como das esquadrias externas.</w:t>
      </w:r>
    </w:p>
    <w:p w14:paraId="5436FD1C" w14:textId="77777777" w:rsidR="00470721" w:rsidRPr="00ED49A6" w:rsidRDefault="00470721" w:rsidP="00470721">
      <w:pPr>
        <w:numPr>
          <w:ilvl w:val="0"/>
          <w:numId w:val="14"/>
        </w:numPr>
        <w:tabs>
          <w:tab w:val="left" w:pos="709"/>
          <w:tab w:val="left" w:pos="851"/>
          <w:tab w:val="left" w:pos="1134"/>
        </w:tabs>
        <w:ind w:left="0" w:firstLine="0"/>
        <w:jc w:val="both"/>
        <w:rPr>
          <w:rFonts w:cs="Arial"/>
        </w:rPr>
      </w:pPr>
      <w:r w:rsidRPr="00ED49A6">
        <w:rPr>
          <w:rFonts w:cs="Arial"/>
        </w:rPr>
        <w:t>Executar obras destinadas a repor as condições de habitabilidade do edifício.</w:t>
      </w:r>
    </w:p>
    <w:p w14:paraId="5C98FCCD" w14:textId="77777777" w:rsidR="00470721" w:rsidRPr="00ED49A6" w:rsidRDefault="00470721" w:rsidP="00470721">
      <w:pPr>
        <w:numPr>
          <w:ilvl w:val="0"/>
          <w:numId w:val="14"/>
        </w:numPr>
        <w:tabs>
          <w:tab w:val="left" w:pos="709"/>
          <w:tab w:val="left" w:pos="851"/>
          <w:tab w:val="left" w:pos="1134"/>
        </w:tabs>
        <w:ind w:left="0" w:firstLine="0"/>
        <w:jc w:val="both"/>
        <w:rPr>
          <w:rFonts w:cs="Arial"/>
        </w:rPr>
      </w:pPr>
      <w:r w:rsidRPr="00ED49A6">
        <w:rPr>
          <w:rFonts w:cs="Arial"/>
        </w:rPr>
        <w:t>Realizar instalação de equipamentos de segurança, de incêndio, de acessibilidade, de telefonia, de intercomunicação, de esporte e de lazer.</w:t>
      </w:r>
    </w:p>
    <w:p w14:paraId="7427384F" w14:textId="77777777" w:rsidR="00470721" w:rsidRPr="00ED49A6" w:rsidRDefault="00470721" w:rsidP="00470721">
      <w:pPr>
        <w:widowControl/>
        <w:numPr>
          <w:ilvl w:val="0"/>
          <w:numId w:val="14"/>
        </w:numPr>
        <w:tabs>
          <w:tab w:val="left" w:pos="851"/>
        </w:tabs>
        <w:suppressAutoHyphens w:val="0"/>
        <w:ind w:left="0" w:firstLine="0"/>
        <w:jc w:val="both"/>
        <w:rPr>
          <w:rFonts w:cs="Arial"/>
        </w:rPr>
      </w:pPr>
      <w:r w:rsidRPr="00ED49A6">
        <w:rPr>
          <w:rFonts w:eastAsia="Times New Roman" w:cs="Arial"/>
          <w:kern w:val="0"/>
          <w:lang w:eastAsia="pt-BR" w:bidi="ar-SA"/>
        </w:rPr>
        <w:t>Pagar os impostos e taxas (</w:t>
      </w:r>
      <w:r w:rsidRPr="00ED49A6">
        <w:rPr>
          <w:rFonts w:eastAsia="Times New Roman" w:cs="Arial"/>
          <w:bCs/>
          <w:kern w:val="0"/>
          <w:lang w:eastAsia="pt-BR" w:bidi="ar-SA"/>
        </w:rPr>
        <w:t>inclusive IPTU)</w:t>
      </w:r>
      <w:r w:rsidRPr="00ED49A6">
        <w:rPr>
          <w:rFonts w:eastAsia="Times New Roman" w:cs="Arial"/>
          <w:kern w:val="0"/>
          <w:lang w:eastAsia="pt-BR" w:bidi="ar-SA"/>
        </w:rPr>
        <w:t xml:space="preserve"> e ainda o prêmio de seguro complementar contrafogo, que incidam ou venham a incidir sobre o imóvel.</w:t>
      </w:r>
    </w:p>
    <w:p w14:paraId="1FA827DC" w14:textId="77777777" w:rsidR="00470721" w:rsidRPr="00ED49A6" w:rsidRDefault="00470721" w:rsidP="00470721">
      <w:pPr>
        <w:numPr>
          <w:ilvl w:val="0"/>
          <w:numId w:val="14"/>
        </w:numPr>
        <w:tabs>
          <w:tab w:val="left" w:pos="851"/>
        </w:tabs>
        <w:ind w:left="0" w:firstLine="0"/>
        <w:jc w:val="both"/>
        <w:rPr>
          <w:rFonts w:cs="Arial"/>
        </w:rPr>
      </w:pPr>
      <w:r w:rsidRPr="00ED49A6">
        <w:rPr>
          <w:rFonts w:eastAsia="Times New Roman" w:cs="Arial"/>
          <w:kern w:val="0"/>
          <w:lang w:eastAsia="pt-BR" w:bidi="ar-SA"/>
        </w:rPr>
        <w:t xml:space="preserve">Pagar as </w:t>
      </w:r>
      <w:r w:rsidRPr="00ED49A6">
        <w:rPr>
          <w:rFonts w:eastAsia="Times New Roman" w:cs="Arial"/>
          <w:b/>
          <w:kern w:val="0"/>
          <w:lang w:eastAsia="pt-BR" w:bidi="ar-SA"/>
        </w:rPr>
        <w:t>despesas extraordinárias</w:t>
      </w:r>
      <w:r w:rsidRPr="00ED49A6">
        <w:rPr>
          <w:rFonts w:eastAsia="Times New Roman" w:cs="Arial"/>
          <w:kern w:val="0"/>
          <w:lang w:eastAsia="pt-BR" w:bidi="ar-SA"/>
        </w:rPr>
        <w:t xml:space="preserve"> de condomínio.</w:t>
      </w:r>
    </w:p>
    <w:p w14:paraId="110DF1D3" w14:textId="77777777" w:rsidR="00470721" w:rsidRPr="00ED49A6" w:rsidRDefault="00470721" w:rsidP="00470721">
      <w:pPr>
        <w:numPr>
          <w:ilvl w:val="0"/>
          <w:numId w:val="14"/>
        </w:numPr>
        <w:tabs>
          <w:tab w:val="left" w:pos="851"/>
        </w:tabs>
        <w:ind w:left="0" w:firstLine="0"/>
        <w:jc w:val="both"/>
        <w:rPr>
          <w:rFonts w:cs="Arial"/>
        </w:rPr>
      </w:pPr>
      <w:r w:rsidRPr="00ED49A6">
        <w:rPr>
          <w:rFonts w:eastAsia="Microsoft YaHei" w:cs="Arial"/>
        </w:rPr>
        <w:t>Providenciar o Certificado de Vistoria e Licenciamento do Corpo de Bombeiros e atualizações subsequentes.</w:t>
      </w:r>
    </w:p>
    <w:p w14:paraId="5F02E964" w14:textId="77777777" w:rsidR="00470721" w:rsidRPr="00ED49A6" w:rsidRDefault="00470721" w:rsidP="00470721">
      <w:pPr>
        <w:numPr>
          <w:ilvl w:val="0"/>
          <w:numId w:val="14"/>
        </w:numPr>
        <w:tabs>
          <w:tab w:val="left" w:pos="851"/>
        </w:tabs>
        <w:ind w:left="0" w:firstLine="0"/>
        <w:jc w:val="both"/>
        <w:rPr>
          <w:rFonts w:cs="Arial"/>
        </w:rPr>
      </w:pPr>
      <w:r w:rsidRPr="00ED49A6">
        <w:rPr>
          <w:rFonts w:eastAsia="Microsoft YaHei" w:cs="Arial"/>
        </w:rPr>
        <w:t>Apresentar Laudo Circunstanciado, no qual deverá comprovar a solidez da edificação, e condições técnicas de aceitação do imóvel para locação pelo Estado, caso a edificação não esteja averbada no respectivo documento cartorial. Este Laudo deverá ser emitido por profissional habilitado pelo CREA/PR ou CAU/PR, acompanhado de ART ou RRT referente ao Laudo.</w:t>
      </w:r>
    </w:p>
    <w:p w14:paraId="0DC094F2" w14:textId="77777777" w:rsidR="00470721" w:rsidRPr="001342C6" w:rsidRDefault="00470721" w:rsidP="00470721">
      <w:pPr>
        <w:numPr>
          <w:ilvl w:val="0"/>
          <w:numId w:val="14"/>
        </w:numPr>
        <w:tabs>
          <w:tab w:val="left" w:pos="851"/>
        </w:tabs>
        <w:ind w:left="0" w:firstLine="0"/>
        <w:jc w:val="both"/>
        <w:rPr>
          <w:rFonts w:cs="Arial"/>
        </w:rPr>
      </w:pPr>
      <w:r w:rsidRPr="00ED49A6">
        <w:rPr>
          <w:rFonts w:eastAsia="Microsoft YaHei" w:cs="Arial"/>
        </w:rPr>
        <w:t>Manter durante toda a vigência do Contrato, em compatibilidade com as obrigações assumidas, todas as condições de habilitação e qualificação exigidas na assinatura do presente Contrato.</w:t>
      </w:r>
    </w:p>
    <w:p w14:paraId="301EC5CE" w14:textId="77777777" w:rsidR="00470721" w:rsidRPr="001342C6" w:rsidRDefault="00470721" w:rsidP="00470721">
      <w:pPr>
        <w:numPr>
          <w:ilvl w:val="0"/>
          <w:numId w:val="14"/>
        </w:numPr>
        <w:tabs>
          <w:tab w:val="left" w:pos="851"/>
        </w:tabs>
        <w:ind w:left="0" w:firstLine="0"/>
        <w:jc w:val="both"/>
        <w:rPr>
          <w:rFonts w:cs="Arial"/>
          <w:color w:val="0070C0"/>
          <w:highlight w:val="yellow"/>
        </w:rPr>
      </w:pPr>
      <w:r>
        <w:rPr>
          <w:rFonts w:cs="Arial"/>
          <w:color w:val="0070C0"/>
          <w:highlight w:val="yellow"/>
        </w:rPr>
        <w:t>(</w:t>
      </w:r>
      <w:r w:rsidRPr="001342C6">
        <w:rPr>
          <w:rFonts w:cs="Arial"/>
          <w:color w:val="0070C0"/>
          <w:highlight w:val="yellow"/>
        </w:rPr>
        <w:t xml:space="preserve">Caso </w:t>
      </w:r>
      <w:r>
        <w:rPr>
          <w:rFonts w:cs="Arial"/>
          <w:color w:val="0070C0"/>
          <w:highlight w:val="yellow"/>
        </w:rPr>
        <w:t xml:space="preserve">o locador </w:t>
      </w:r>
      <w:r w:rsidRPr="001342C6">
        <w:rPr>
          <w:rFonts w:cs="Arial"/>
          <w:color w:val="0070C0"/>
          <w:highlight w:val="yellow"/>
        </w:rPr>
        <w:t>seja pessoa jurídica</w:t>
      </w:r>
      <w:r>
        <w:rPr>
          <w:rFonts w:cs="Arial"/>
          <w:color w:val="0070C0"/>
          <w:highlight w:val="yellow"/>
        </w:rPr>
        <w:t>)</w:t>
      </w:r>
      <w:r w:rsidRPr="001342C6">
        <w:rPr>
          <w:rFonts w:cs="Arial"/>
          <w:color w:val="0070C0"/>
          <w:highlight w:val="yellow"/>
        </w:rPr>
        <w:t xml:space="preserve"> Cumprir as exigências de reserva de cargos prevista em lei, bem como em outras normas  específicas, para pessoa com deficiência, para reabilitado da Previdência Social e para aprendiz.</w:t>
      </w:r>
    </w:p>
    <w:p w14:paraId="27974B07" w14:textId="77777777" w:rsidR="00470721" w:rsidRPr="00ED49A6" w:rsidRDefault="00470721" w:rsidP="00470721">
      <w:pPr>
        <w:pStyle w:val="WW-Corpodotexto"/>
        <w:numPr>
          <w:ilvl w:val="0"/>
          <w:numId w:val="12"/>
        </w:numPr>
        <w:tabs>
          <w:tab w:val="left" w:pos="851"/>
        </w:tabs>
        <w:spacing w:after="0"/>
        <w:ind w:left="0" w:firstLine="0"/>
        <w:contextualSpacing/>
        <w:jc w:val="both"/>
        <w:rPr>
          <w:rFonts w:cs="Arial"/>
        </w:rPr>
      </w:pPr>
      <w:r w:rsidRPr="00ED49A6">
        <w:rPr>
          <w:rFonts w:cs="Arial"/>
          <w:bCs/>
        </w:rPr>
        <w:t>O LOCATÁRIO</w:t>
      </w:r>
      <w:r w:rsidRPr="00ED49A6">
        <w:rPr>
          <w:rFonts w:cs="Arial"/>
          <w:b/>
          <w:bCs/>
          <w:color w:val="FF0000"/>
        </w:rPr>
        <w:t xml:space="preserve"> </w:t>
      </w:r>
      <w:r w:rsidRPr="00ED49A6">
        <w:rPr>
          <w:rFonts w:cs="Arial"/>
        </w:rPr>
        <w:t>obriga-se a:</w:t>
      </w:r>
    </w:p>
    <w:p w14:paraId="72260130"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Pagar o aluguel e os encargos da locação, legal ou contratualmente exigíveis, no prazo estipulado na Cláusula Terceira do Contrato.</w:t>
      </w:r>
    </w:p>
    <w:p w14:paraId="370890BD"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lastRenderedPageBreak/>
        <w:t>Servir-se do imóvel para o uso convencionado ou presumido, compatível com a natureza deste e com o fim a que se destina, devendo tratá-lo com o mesmo cuidado como se fosse seu.</w:t>
      </w:r>
    </w:p>
    <w:p w14:paraId="5EA577B4"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Conservar o imóvel e devolvê-lo nas mesmas condições recebidas, ressalvados os desgastes naturais decorrentes do uso regular, de conformidade com o Parecer Técnico – Locação de Imóvel, que passa a fazer parte do integrante do Contrato de Locação.</w:t>
      </w:r>
    </w:p>
    <w:p w14:paraId="0CEE1474"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 xml:space="preserve">Levar imediatamente ao conhecimento do LOCADOR o surgimento de qualquer dano ou defeito cuja reparação a este incumba, bem como as eventuais turbações de terceiros. </w:t>
      </w:r>
    </w:p>
    <w:p w14:paraId="24935460"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 xml:space="preserve">Realizar a imediata reparação dos danos verificados no imóvel, ou nas suas instalações, provocadas por si, seus dependentes, familiares, visitantes, prepostos ou fenômenos da natureza (chuva, tempestade, chuva de granizo, vendaval, enchente, deslizamento, queda de árvore, desabamento de cobertura e outros). </w:t>
      </w:r>
    </w:p>
    <w:p w14:paraId="43189D20"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Não modificar a forma interna ou externa do imóvel sem o consentimento prévio e por escrito do LOCADOR.</w:t>
      </w:r>
    </w:p>
    <w:p w14:paraId="22509B96"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Entregar imediatamente ao Locador os documentos de cobrança de tributos e encargos condominiais, bem como qualquer intimação, multa ou exigência de autoridade pública, ainda que dirigida a ele, LOCATÁRIO.</w:t>
      </w:r>
    </w:p>
    <w:p w14:paraId="096D7D7F"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Pagar as despesas de telefone e de consumo de força, luz e gás, água e esgoto.</w:t>
      </w:r>
    </w:p>
    <w:p w14:paraId="487426DC"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 xml:space="preserve">Realizar a limpeza, conservação e pintura das fachadas, instalações e dependências do imóvel (exemplo: manutenção do jardim, desinsetização, desratização controle de pragas, descupinização, </w:t>
      </w:r>
      <w:proofErr w:type="spellStart"/>
      <w:r w:rsidRPr="00ED49A6">
        <w:rPr>
          <w:rFonts w:cs="Arial"/>
        </w:rPr>
        <w:t>sanitizaçao</w:t>
      </w:r>
      <w:proofErr w:type="spellEnd"/>
      <w:r w:rsidRPr="00ED49A6">
        <w:rPr>
          <w:rFonts w:cs="Arial"/>
        </w:rPr>
        <w:t>; e outros afins).</w:t>
      </w:r>
    </w:p>
    <w:p w14:paraId="2B03A8D4"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Proceder com a manutenção e conservação das instalações e equipamentos hidráulicos, elétricos, mecânicos e de segurança (exemplo: limpeza de caixa d’água, calhas, ralos, caixa de gordura, fossa, ar condicionado; manutenção de portão eletrônico e de ar condicionado; recarga de extintores; troca de reatores e de lâmpadas; manutenção de persianas e cortinas; manutenção/substituição de portas, fechaduras, vidros, esquadrias, tomadas, interruptores, torneiras, chuveiros, vaso sanitário e descarga; e outros afins).</w:t>
      </w:r>
    </w:p>
    <w:p w14:paraId="46709DDD"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Efetuar a manutenção e conservação de elevadores, porteiro eletrônico e antenas.</w:t>
      </w:r>
    </w:p>
    <w:p w14:paraId="696500BF"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Permitir o acesso do LOCADOR ou por seu mandatário para que vistorie o imóvel sempre que necessário, mediante combinação prévia de dia e hora.</w:t>
      </w:r>
    </w:p>
    <w:p w14:paraId="62DA9AF1"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Cumprir integralmente a convenção de condomínio e os regulamentos internos.</w:t>
      </w:r>
    </w:p>
    <w:p w14:paraId="7776FD8B"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 xml:space="preserve">Pagar as </w:t>
      </w:r>
      <w:r w:rsidRPr="00ED49A6">
        <w:rPr>
          <w:rFonts w:cs="Arial"/>
          <w:b/>
        </w:rPr>
        <w:t>despesas ordinárias</w:t>
      </w:r>
      <w:r w:rsidRPr="00ED49A6">
        <w:rPr>
          <w:rFonts w:cs="Arial"/>
        </w:rPr>
        <w:t xml:space="preserve"> de condomínio, diretamente à administração do condomínio. Eventuais encargos decorrentes de atraso nesses pagamentos serão de responsabilidade do LOCATÁRIO.</w:t>
      </w:r>
    </w:p>
    <w:p w14:paraId="2AE9B037"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Entregar ao LOCADOR, até o final de janeiro de cada ano, o comprovante relativo ao imposto de renda retido na fonte sobre o aluguel, se for o caso.</w:t>
      </w:r>
    </w:p>
    <w:p w14:paraId="6219E50D"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 xml:space="preserve">Utilizar o imóvel para as suas finalidades e de acordo com a sua natureza, vedada a sua sublocação ou cessão parcial ou total, </w:t>
      </w:r>
      <w:r w:rsidRPr="00ED49A6">
        <w:rPr>
          <w:rFonts w:cs="Arial"/>
          <w:bCs/>
          <w:shd w:val="clear" w:color="auto" w:fill="FFFFFF"/>
        </w:rPr>
        <w:t>salvo autorização expressa do LOCADOR.</w:t>
      </w:r>
    </w:p>
    <w:p w14:paraId="167510F9"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Permitir o acesso do LOCADOR ou de seu preposto para que vistorie o imóvel sempre que achar necessário.</w:t>
      </w:r>
    </w:p>
    <w:p w14:paraId="2418CD7E" w14:textId="77777777" w:rsidR="00470721" w:rsidRPr="00ED49A6" w:rsidRDefault="00470721" w:rsidP="00470721">
      <w:pPr>
        <w:pStyle w:val="WW-Corpodotexto"/>
        <w:numPr>
          <w:ilvl w:val="0"/>
          <w:numId w:val="11"/>
        </w:numPr>
        <w:tabs>
          <w:tab w:val="left" w:pos="851"/>
        </w:tabs>
        <w:ind w:left="0" w:firstLine="0"/>
        <w:contextualSpacing/>
        <w:jc w:val="both"/>
        <w:rPr>
          <w:rFonts w:cs="Arial"/>
        </w:rPr>
      </w:pPr>
      <w:r w:rsidRPr="00ED49A6">
        <w:rPr>
          <w:rFonts w:cs="Arial"/>
        </w:rPr>
        <w:t>Autorizar a visita de interessados se o imóvel for oferecido à venda.</w:t>
      </w:r>
    </w:p>
    <w:p w14:paraId="6690149E" w14:textId="77777777" w:rsidR="00470721" w:rsidRPr="00ED49A6" w:rsidRDefault="00470721" w:rsidP="00470721">
      <w:pPr>
        <w:pStyle w:val="WW-Corpodotexto"/>
        <w:tabs>
          <w:tab w:val="left" w:pos="851"/>
        </w:tabs>
        <w:spacing w:after="0"/>
        <w:contextualSpacing/>
        <w:jc w:val="both"/>
        <w:rPr>
          <w:rFonts w:cs="Arial"/>
          <w:bCs/>
        </w:rPr>
      </w:pPr>
    </w:p>
    <w:p w14:paraId="4073D3EE" w14:textId="77777777" w:rsidR="00470721" w:rsidRPr="00ED49A6" w:rsidRDefault="00470721" w:rsidP="00470721">
      <w:pPr>
        <w:pStyle w:val="WW-Corpodotexto"/>
        <w:numPr>
          <w:ilvl w:val="0"/>
          <w:numId w:val="17"/>
        </w:numPr>
        <w:tabs>
          <w:tab w:val="left" w:pos="-6804"/>
        </w:tabs>
        <w:spacing w:after="0"/>
        <w:contextualSpacing/>
        <w:jc w:val="both"/>
        <w:rPr>
          <w:rFonts w:cs="Arial"/>
        </w:rPr>
      </w:pPr>
      <w:r w:rsidRPr="00ED49A6">
        <w:rPr>
          <w:rFonts w:cs="Arial"/>
          <w:b/>
        </w:rPr>
        <w:t xml:space="preserve">CLÁUSULA SEXTA – </w:t>
      </w:r>
      <w:r w:rsidRPr="00ED49A6">
        <w:rPr>
          <w:rFonts w:eastAsia="Arial" w:cs="Arial"/>
        </w:rPr>
        <w:t xml:space="preserve"> </w:t>
      </w:r>
      <w:r w:rsidRPr="00ED49A6">
        <w:rPr>
          <w:rFonts w:eastAsia="Arial" w:cs="Arial"/>
          <w:b/>
        </w:rPr>
        <w:t xml:space="preserve">DAS </w:t>
      </w:r>
      <w:r w:rsidRPr="00ED49A6">
        <w:rPr>
          <w:rFonts w:cs="Arial"/>
          <w:b/>
          <w:bCs/>
        </w:rPr>
        <w:t>BENFEITORIAS</w:t>
      </w:r>
    </w:p>
    <w:p w14:paraId="369625D5" w14:textId="77777777" w:rsidR="00470721" w:rsidRPr="00ED49A6" w:rsidRDefault="00470721" w:rsidP="00470721">
      <w:pPr>
        <w:numPr>
          <w:ilvl w:val="0"/>
          <w:numId w:val="13"/>
        </w:numPr>
        <w:ind w:left="0" w:firstLine="0"/>
        <w:jc w:val="both"/>
        <w:rPr>
          <w:rFonts w:cs="Arial"/>
        </w:rPr>
      </w:pPr>
      <w:r w:rsidRPr="00ED49A6">
        <w:rPr>
          <w:rFonts w:cs="Arial"/>
        </w:rPr>
        <w:t>A realização de modificações nas instalações ou benfeitorias pelo LOCATÁRIO depende de prévia autorização escrita do LOCADOR.</w:t>
      </w:r>
    </w:p>
    <w:p w14:paraId="39362416" w14:textId="77777777" w:rsidR="00470721" w:rsidRPr="00ED49A6" w:rsidRDefault="00470721" w:rsidP="00470721">
      <w:pPr>
        <w:pStyle w:val="WW-Corpodotexto"/>
        <w:numPr>
          <w:ilvl w:val="0"/>
          <w:numId w:val="5"/>
        </w:numPr>
        <w:spacing w:after="0"/>
        <w:ind w:left="0" w:firstLine="0"/>
        <w:contextualSpacing/>
        <w:jc w:val="both"/>
        <w:rPr>
          <w:rFonts w:cs="Arial"/>
        </w:rPr>
      </w:pPr>
      <w:r w:rsidRPr="00ED49A6">
        <w:rPr>
          <w:rFonts w:cs="Arial"/>
        </w:rPr>
        <w:t>Na autorização do LOCADOR deverá ser informado se:</w:t>
      </w:r>
    </w:p>
    <w:p w14:paraId="6D13334F" w14:textId="77777777" w:rsidR="00470721" w:rsidRPr="00ED49A6" w:rsidRDefault="00470721" w:rsidP="00470721">
      <w:pPr>
        <w:pStyle w:val="WW-Corpodotexto"/>
        <w:numPr>
          <w:ilvl w:val="0"/>
          <w:numId w:val="5"/>
        </w:numPr>
        <w:spacing w:after="0"/>
        <w:ind w:left="0" w:firstLine="0"/>
        <w:contextualSpacing/>
        <w:jc w:val="both"/>
        <w:rPr>
          <w:rFonts w:cs="Arial"/>
        </w:rPr>
      </w:pPr>
      <w:r w:rsidRPr="00ED49A6">
        <w:rPr>
          <w:rFonts w:cs="Arial"/>
        </w:rPr>
        <w:t>As benfeitorias serão incorporadas ao imóvel ou se poderão ser removidas ao término da locação.</w:t>
      </w:r>
    </w:p>
    <w:p w14:paraId="14A45D4E" w14:textId="77777777" w:rsidR="00470721" w:rsidRPr="00ED49A6" w:rsidRDefault="00470721" w:rsidP="00470721">
      <w:pPr>
        <w:pStyle w:val="WW-Corpodotexto"/>
        <w:numPr>
          <w:ilvl w:val="0"/>
          <w:numId w:val="5"/>
        </w:numPr>
        <w:spacing w:after="0"/>
        <w:ind w:left="0" w:firstLine="0"/>
        <w:contextualSpacing/>
        <w:jc w:val="both"/>
        <w:rPr>
          <w:rFonts w:cs="Arial"/>
        </w:rPr>
      </w:pPr>
      <w:r w:rsidRPr="00ED49A6">
        <w:rPr>
          <w:rFonts w:cs="Arial"/>
        </w:rPr>
        <w:t>O valor das benfeitorias será ou não indenizado e se essa indenização será descontada do valor dos aluguéis.</w:t>
      </w:r>
    </w:p>
    <w:p w14:paraId="009C39B4" w14:textId="77777777" w:rsidR="00470721" w:rsidRPr="00ED49A6" w:rsidRDefault="00470721" w:rsidP="00470721">
      <w:pPr>
        <w:numPr>
          <w:ilvl w:val="0"/>
          <w:numId w:val="13"/>
        </w:numPr>
        <w:ind w:left="0" w:firstLine="0"/>
        <w:jc w:val="both"/>
        <w:rPr>
          <w:rFonts w:cs="Arial"/>
        </w:rPr>
      </w:pPr>
      <w:r w:rsidRPr="00ED49A6">
        <w:rPr>
          <w:rFonts w:cs="Arial"/>
        </w:rPr>
        <w:t>As benfeitorias necessárias urgentes independem de prévia autorização do LOCADOR e o LOCATÁRIO poderá reter o imóvel até a sua indenização.</w:t>
      </w:r>
    </w:p>
    <w:p w14:paraId="045E62FF" w14:textId="77777777" w:rsidR="00470721" w:rsidRPr="00ED49A6" w:rsidRDefault="00470721" w:rsidP="00470721">
      <w:pPr>
        <w:pStyle w:val="WW-Corpodotexto"/>
        <w:spacing w:after="0"/>
        <w:contextualSpacing/>
        <w:jc w:val="both"/>
        <w:rPr>
          <w:rFonts w:cs="Arial"/>
        </w:rPr>
      </w:pPr>
    </w:p>
    <w:p w14:paraId="34087162" w14:textId="77777777" w:rsidR="00470721" w:rsidRPr="00ED49A6" w:rsidRDefault="00470721" w:rsidP="00470721">
      <w:pPr>
        <w:numPr>
          <w:ilvl w:val="0"/>
          <w:numId w:val="17"/>
        </w:numPr>
        <w:tabs>
          <w:tab w:val="left" w:pos="-6804"/>
        </w:tabs>
        <w:ind w:left="0" w:firstLine="0"/>
        <w:contextualSpacing/>
        <w:jc w:val="both"/>
        <w:rPr>
          <w:rFonts w:cs="Arial"/>
        </w:rPr>
      </w:pPr>
      <w:r w:rsidRPr="00ED49A6">
        <w:rPr>
          <w:rFonts w:cs="Arial"/>
          <w:b/>
        </w:rPr>
        <w:t xml:space="preserve">CLÁUSULA SÉTIMA – </w:t>
      </w:r>
      <w:r w:rsidRPr="00ED49A6">
        <w:rPr>
          <w:rFonts w:eastAsia="Arial" w:cs="Arial"/>
          <w:b/>
          <w:bCs/>
        </w:rPr>
        <w:t xml:space="preserve"> DAS </w:t>
      </w:r>
      <w:r w:rsidRPr="00ED49A6">
        <w:rPr>
          <w:rFonts w:cs="Arial"/>
          <w:b/>
          <w:bCs/>
        </w:rPr>
        <w:t>ALTERAÇÕES CONTRATUAIS</w:t>
      </w:r>
    </w:p>
    <w:p w14:paraId="42F28A09" w14:textId="77777777" w:rsidR="00470721" w:rsidRDefault="00470721" w:rsidP="00470721">
      <w:pPr>
        <w:pStyle w:val="WW-Corpodotexto"/>
        <w:tabs>
          <w:tab w:val="left" w:pos="284"/>
        </w:tabs>
        <w:spacing w:after="0"/>
        <w:contextualSpacing/>
        <w:jc w:val="both"/>
        <w:rPr>
          <w:rFonts w:cs="Arial"/>
        </w:rPr>
      </w:pPr>
      <w:r w:rsidRPr="00ED49A6">
        <w:rPr>
          <w:rFonts w:cs="Arial"/>
        </w:rPr>
        <w:t xml:space="preserve">Este Contrato poderá ser alterado mediante termo aditivo em qualquer das hipóteses </w:t>
      </w:r>
      <w:r w:rsidRPr="00916EDC">
        <w:rPr>
          <w:rFonts w:cs="Arial"/>
          <w:color w:val="0070C0"/>
        </w:rPr>
        <w:t xml:space="preserve">previstas nos </w:t>
      </w:r>
      <w:proofErr w:type="spellStart"/>
      <w:r w:rsidRPr="00916EDC">
        <w:rPr>
          <w:rFonts w:cs="Arial"/>
          <w:color w:val="0070C0"/>
        </w:rPr>
        <w:t>arts</w:t>
      </w:r>
      <w:proofErr w:type="spellEnd"/>
      <w:r w:rsidRPr="00916EDC">
        <w:rPr>
          <w:rFonts w:cs="Arial"/>
          <w:color w:val="0070C0"/>
        </w:rPr>
        <w:t>. 593, 594, 595, 596 e 597</w:t>
      </w:r>
      <w:r w:rsidRPr="00916EDC">
        <w:rPr>
          <w:rFonts w:cs="Arial"/>
        </w:rPr>
        <w:t xml:space="preserve"> do Decreto Estadual nº 10.086/2022</w:t>
      </w:r>
      <w:r>
        <w:rPr>
          <w:rFonts w:cs="Arial"/>
        </w:rPr>
        <w:t>.</w:t>
      </w:r>
    </w:p>
    <w:p w14:paraId="6DA6561E" w14:textId="77777777" w:rsidR="00470721" w:rsidRDefault="00470721" w:rsidP="00470721">
      <w:pPr>
        <w:pStyle w:val="WW-Corpodotexto"/>
        <w:tabs>
          <w:tab w:val="left" w:pos="284"/>
        </w:tabs>
        <w:spacing w:after="0"/>
        <w:contextualSpacing/>
        <w:jc w:val="both"/>
        <w:rPr>
          <w:rFonts w:cs="Arial"/>
        </w:rPr>
      </w:pPr>
    </w:p>
    <w:p w14:paraId="2142B323" w14:textId="77777777" w:rsidR="00470721" w:rsidRPr="00ED49A6" w:rsidRDefault="00470721" w:rsidP="00470721">
      <w:pPr>
        <w:pStyle w:val="WW-Corpodotexto"/>
        <w:tabs>
          <w:tab w:val="left" w:pos="284"/>
        </w:tabs>
        <w:spacing w:after="0"/>
        <w:contextualSpacing/>
        <w:jc w:val="both"/>
        <w:rPr>
          <w:rFonts w:cs="Arial"/>
        </w:rPr>
      </w:pPr>
      <w:r w:rsidRPr="00ED49A6">
        <w:rPr>
          <w:rFonts w:cs="Arial"/>
          <w:b/>
        </w:rPr>
        <w:t xml:space="preserve">CLÁUSULA OITAVA – DA </w:t>
      </w:r>
      <w:r w:rsidRPr="00ED49A6">
        <w:rPr>
          <w:rFonts w:cs="Arial"/>
          <w:b/>
          <w:bCs/>
        </w:rPr>
        <w:t>RESCISÃO</w:t>
      </w:r>
    </w:p>
    <w:p w14:paraId="16DF1178" w14:textId="77777777" w:rsidR="00470721" w:rsidRPr="00ED49A6" w:rsidRDefault="00470721" w:rsidP="00470721">
      <w:pPr>
        <w:pStyle w:val="WW-Corpodotexto"/>
        <w:numPr>
          <w:ilvl w:val="0"/>
          <w:numId w:val="8"/>
        </w:numPr>
        <w:tabs>
          <w:tab w:val="left" w:pos="0"/>
          <w:tab w:val="left" w:pos="284"/>
        </w:tabs>
        <w:spacing w:after="0"/>
        <w:ind w:left="0" w:firstLine="0"/>
        <w:contextualSpacing/>
        <w:jc w:val="both"/>
        <w:rPr>
          <w:rFonts w:cs="Arial"/>
        </w:rPr>
      </w:pPr>
      <w:r w:rsidRPr="00ED49A6">
        <w:rPr>
          <w:rFonts w:cs="Arial"/>
        </w:rPr>
        <w:t>O presente Contrato poderá ser rescindido, de acordo com o previsto no Decreto Estadual nº 10.086/2022:</w:t>
      </w:r>
    </w:p>
    <w:p w14:paraId="06ADF493" w14:textId="77777777" w:rsidR="00470721" w:rsidRPr="00ED49A6" w:rsidRDefault="00470721" w:rsidP="00470721">
      <w:pPr>
        <w:numPr>
          <w:ilvl w:val="0"/>
          <w:numId w:val="7"/>
        </w:numPr>
        <w:tabs>
          <w:tab w:val="left" w:pos="0"/>
        </w:tabs>
        <w:ind w:left="0" w:firstLine="0"/>
        <w:jc w:val="both"/>
        <w:rPr>
          <w:rFonts w:cs="Arial"/>
        </w:rPr>
      </w:pPr>
      <w:r w:rsidRPr="00ED49A6">
        <w:rPr>
          <w:rFonts w:cs="Arial"/>
        </w:rPr>
        <w:t xml:space="preserve">Por denúncia unilateral escrita do LOCATÁRIO, com antecedência mínima de </w:t>
      </w:r>
      <w:r w:rsidRPr="00ED49A6">
        <w:rPr>
          <w:rFonts w:cs="Arial"/>
          <w:bCs/>
        </w:rPr>
        <w:t>30</w:t>
      </w:r>
      <w:r w:rsidRPr="00ED49A6">
        <w:rPr>
          <w:rFonts w:cs="Arial"/>
        </w:rPr>
        <w:t xml:space="preserve"> (trinta)</w:t>
      </w:r>
      <w:r w:rsidRPr="00ED49A6">
        <w:rPr>
          <w:rFonts w:cs="Arial"/>
          <w:color w:val="FF0000"/>
        </w:rPr>
        <w:t xml:space="preserve"> </w:t>
      </w:r>
      <w:r w:rsidRPr="00ED49A6">
        <w:rPr>
          <w:rFonts w:cs="Arial"/>
        </w:rPr>
        <w:t>dias.</w:t>
      </w:r>
    </w:p>
    <w:p w14:paraId="5A8C65EC" w14:textId="77777777" w:rsidR="00470721" w:rsidRPr="00ED49A6" w:rsidRDefault="00470721" w:rsidP="00470721">
      <w:pPr>
        <w:numPr>
          <w:ilvl w:val="0"/>
          <w:numId w:val="7"/>
        </w:numPr>
        <w:tabs>
          <w:tab w:val="left" w:pos="0"/>
        </w:tabs>
        <w:ind w:left="0" w:firstLine="0"/>
        <w:jc w:val="both"/>
        <w:rPr>
          <w:rFonts w:cs="Arial"/>
        </w:rPr>
      </w:pPr>
      <w:r w:rsidRPr="00ED49A6">
        <w:rPr>
          <w:rFonts w:cs="Arial"/>
        </w:rPr>
        <w:t>Amigavelmente, por acordo entre as partes, reduzidas a termo no respectivo procedimento administrativo, desde que haja conveniência para o LOCATÁRIO; ou</w:t>
      </w:r>
    </w:p>
    <w:p w14:paraId="572EE341" w14:textId="77777777" w:rsidR="00470721" w:rsidRPr="00ED49A6" w:rsidRDefault="00470721" w:rsidP="00470721">
      <w:pPr>
        <w:numPr>
          <w:ilvl w:val="0"/>
          <w:numId w:val="7"/>
        </w:numPr>
        <w:tabs>
          <w:tab w:val="left" w:pos="0"/>
        </w:tabs>
        <w:ind w:left="0" w:firstLine="0"/>
        <w:jc w:val="both"/>
        <w:rPr>
          <w:rFonts w:cs="Arial"/>
        </w:rPr>
      </w:pPr>
      <w:r w:rsidRPr="00ED49A6">
        <w:rPr>
          <w:rFonts w:cs="Arial"/>
        </w:rPr>
        <w:t>Judicialmente, nos termos da Lei.</w:t>
      </w:r>
    </w:p>
    <w:p w14:paraId="3CD10A42" w14:textId="77777777" w:rsidR="00470721" w:rsidRPr="00ED49A6" w:rsidRDefault="00470721" w:rsidP="00470721">
      <w:pPr>
        <w:pStyle w:val="WW-Corpodotexto"/>
        <w:numPr>
          <w:ilvl w:val="0"/>
          <w:numId w:val="8"/>
        </w:numPr>
        <w:tabs>
          <w:tab w:val="left" w:pos="0"/>
          <w:tab w:val="left" w:pos="284"/>
        </w:tabs>
        <w:spacing w:after="0"/>
        <w:ind w:left="0" w:firstLine="0"/>
        <w:contextualSpacing/>
        <w:jc w:val="both"/>
        <w:rPr>
          <w:rFonts w:cs="Arial"/>
        </w:rPr>
      </w:pPr>
      <w:r w:rsidRPr="00ED49A6">
        <w:rPr>
          <w:rFonts w:cs="Arial"/>
        </w:rPr>
        <w:t>No caso de rescisão amigável a parte que pretender rescindir o Contrato comunicará sua intenção à outra, por escrito</w:t>
      </w:r>
      <w:r w:rsidRPr="00E547D5">
        <w:rPr>
          <w:rFonts w:cs="Arial"/>
          <w:color w:val="0070C0"/>
        </w:rPr>
        <w:t>, com antecedência mínima de 30 (trinta)</w:t>
      </w:r>
      <w:r>
        <w:rPr>
          <w:rFonts w:cs="Arial"/>
          <w:color w:val="0070C0"/>
        </w:rPr>
        <w:t xml:space="preserve"> </w:t>
      </w:r>
      <w:r w:rsidRPr="00E547D5">
        <w:rPr>
          <w:rFonts w:cs="Arial"/>
          <w:color w:val="0070C0"/>
        </w:rPr>
        <w:t>dias</w:t>
      </w:r>
      <w:r w:rsidRPr="00ED49A6">
        <w:rPr>
          <w:rFonts w:cs="Arial"/>
        </w:rPr>
        <w:t>.</w:t>
      </w:r>
    </w:p>
    <w:p w14:paraId="3A83510E" w14:textId="77777777" w:rsidR="00470721" w:rsidRPr="00E547D5" w:rsidRDefault="00470721" w:rsidP="00470721">
      <w:pPr>
        <w:pStyle w:val="WW-Corpodotexto"/>
        <w:numPr>
          <w:ilvl w:val="0"/>
          <w:numId w:val="8"/>
        </w:numPr>
        <w:tabs>
          <w:tab w:val="left" w:pos="0"/>
          <w:tab w:val="left" w:pos="284"/>
        </w:tabs>
        <w:spacing w:after="0"/>
        <w:ind w:left="0" w:firstLine="0"/>
        <w:contextualSpacing/>
        <w:jc w:val="both"/>
        <w:rPr>
          <w:rFonts w:cs="Arial"/>
          <w:highlight w:val="yellow"/>
        </w:rPr>
      </w:pPr>
      <w:r w:rsidRPr="00E547D5">
        <w:rPr>
          <w:rFonts w:cs="Arial"/>
          <w:highlight w:val="yellow"/>
        </w:rPr>
        <w:t>A rescisão antecipada não implicará em cobrança de multa ou indenização pelo período remanescente.</w:t>
      </w:r>
      <w:r>
        <w:rPr>
          <w:rFonts w:cs="Arial"/>
          <w:highlight w:val="yellow"/>
        </w:rPr>
        <w:t>?</w:t>
      </w:r>
    </w:p>
    <w:p w14:paraId="5AC96013" w14:textId="77777777" w:rsidR="00470721" w:rsidRPr="00ED49A6" w:rsidRDefault="00470721" w:rsidP="00470721">
      <w:pPr>
        <w:contextualSpacing/>
        <w:jc w:val="both"/>
        <w:rPr>
          <w:rFonts w:cs="Arial"/>
        </w:rPr>
      </w:pPr>
    </w:p>
    <w:p w14:paraId="7A779882" w14:textId="77777777" w:rsidR="00470721" w:rsidRPr="00ED49A6" w:rsidRDefault="00470721" w:rsidP="00470721">
      <w:pPr>
        <w:numPr>
          <w:ilvl w:val="0"/>
          <w:numId w:val="18"/>
        </w:numPr>
        <w:tabs>
          <w:tab w:val="left" w:pos="-6804"/>
        </w:tabs>
        <w:contextualSpacing/>
        <w:jc w:val="both"/>
        <w:rPr>
          <w:rFonts w:cs="Arial"/>
        </w:rPr>
      </w:pPr>
      <w:r w:rsidRPr="00ED49A6">
        <w:rPr>
          <w:rFonts w:cs="Arial"/>
          <w:b/>
        </w:rPr>
        <w:t xml:space="preserve">CLÁUSULA NONA - DA </w:t>
      </w:r>
      <w:r w:rsidRPr="00ED49A6">
        <w:rPr>
          <w:rFonts w:cs="Arial"/>
          <w:b/>
          <w:bCs/>
        </w:rPr>
        <w:t>ENTREGA DO IMÓVEL</w:t>
      </w:r>
    </w:p>
    <w:p w14:paraId="5922AABC" w14:textId="77777777" w:rsidR="00470721" w:rsidRPr="00ED49A6" w:rsidRDefault="00470721" w:rsidP="00470721">
      <w:pPr>
        <w:numPr>
          <w:ilvl w:val="0"/>
          <w:numId w:val="9"/>
        </w:numPr>
        <w:ind w:left="0" w:firstLine="0"/>
        <w:jc w:val="both"/>
        <w:rPr>
          <w:rFonts w:cs="Arial"/>
        </w:rPr>
      </w:pPr>
      <w:r w:rsidRPr="00ED49A6">
        <w:rPr>
          <w:rFonts w:cs="Arial"/>
        </w:rPr>
        <w:t>Ao término da locação, o imóvel será entregue mediante termo próprio e com a entrega ao LOCADOR das chaves e de cópia dos comprovantes de quitação das despesas de energia elétrica, água e esgoto, condomínio e de retenção de imposto de renda, se for o caso.</w:t>
      </w:r>
    </w:p>
    <w:p w14:paraId="21FCE3B6" w14:textId="77777777" w:rsidR="00470721" w:rsidRPr="00ED49A6" w:rsidRDefault="00470721" w:rsidP="00470721">
      <w:pPr>
        <w:numPr>
          <w:ilvl w:val="0"/>
          <w:numId w:val="9"/>
        </w:numPr>
        <w:ind w:left="0" w:firstLine="0"/>
        <w:jc w:val="both"/>
        <w:rPr>
          <w:rFonts w:cs="Arial"/>
        </w:rPr>
      </w:pPr>
      <w:r w:rsidRPr="00ED49A6">
        <w:rPr>
          <w:rFonts w:cs="Arial"/>
        </w:rPr>
        <w:t>Eventual necessidade de reformas para que o imóvel retorne ao estado em que foi recebido não será impedimento para a entrega do imóvel e encerramento da locação.</w:t>
      </w:r>
    </w:p>
    <w:p w14:paraId="7DB888CB" w14:textId="77777777" w:rsidR="00470721" w:rsidRPr="00ED49A6" w:rsidRDefault="00470721" w:rsidP="00470721">
      <w:pPr>
        <w:numPr>
          <w:ilvl w:val="0"/>
          <w:numId w:val="3"/>
        </w:numPr>
        <w:ind w:left="0" w:firstLine="0"/>
        <w:jc w:val="both"/>
        <w:rPr>
          <w:rFonts w:cs="Arial"/>
        </w:rPr>
      </w:pPr>
      <w:r w:rsidRPr="00ED49A6">
        <w:rPr>
          <w:rFonts w:cs="Arial"/>
        </w:rPr>
        <w:t>O valor das reformas eventualmente necessárias para o retorno do imóvel às mesmas condições em que foi recebido serão posteriormente indenizadas pelo LOCATÁRIO, conforme estabelecido no Decreto nº [número do Decreto].</w:t>
      </w:r>
    </w:p>
    <w:p w14:paraId="2B64BF1F" w14:textId="77777777" w:rsidR="00470721" w:rsidRPr="00ED49A6" w:rsidRDefault="00470721" w:rsidP="00470721">
      <w:pPr>
        <w:numPr>
          <w:ilvl w:val="0"/>
          <w:numId w:val="9"/>
        </w:numPr>
        <w:ind w:left="0" w:firstLine="0"/>
        <w:jc w:val="both"/>
        <w:rPr>
          <w:rFonts w:cs="Arial"/>
        </w:rPr>
      </w:pPr>
      <w:r w:rsidRPr="00ED49A6">
        <w:rPr>
          <w:rFonts w:cs="Arial"/>
        </w:rPr>
        <w:t>É de responsabilidade do LOCATÁRIO retirar do imóvel pertences ou quaisquer inservíveis de propriedade da Administração Pública Estadual, bem como todas as identificações relacionadas ao Governo do Estado do Paraná, antes da entrega das chaves do imóvel ao LOCADOR.</w:t>
      </w:r>
    </w:p>
    <w:p w14:paraId="5304C6FA" w14:textId="77777777" w:rsidR="00470721" w:rsidRPr="00ED49A6" w:rsidRDefault="00470721" w:rsidP="00470721">
      <w:pPr>
        <w:numPr>
          <w:ilvl w:val="0"/>
          <w:numId w:val="9"/>
        </w:numPr>
        <w:ind w:left="0" w:firstLine="0"/>
        <w:jc w:val="both"/>
        <w:rPr>
          <w:rFonts w:cs="Arial"/>
        </w:rPr>
      </w:pPr>
      <w:r w:rsidRPr="00ED49A6">
        <w:rPr>
          <w:rFonts w:cs="Arial"/>
        </w:rPr>
        <w:t xml:space="preserve">A recusa do LOCADOR em assinar o Termo de Rescisão de Contrato de Locação de Imóvel (ANEXO XV) e o Termo de Entrega de Imóvel (ANEXO XVI) não ensejará a prorrogação contratual, bem como não terá direito a cobrança de </w:t>
      </w:r>
      <w:r w:rsidRPr="00ED49A6">
        <w:rPr>
          <w:rFonts w:cs="Arial"/>
        </w:rPr>
        <w:lastRenderedPageBreak/>
        <w:t xml:space="preserve">aluguel, a partir da data da desocupação do imóvel pelo Órgão/Entidade. </w:t>
      </w:r>
    </w:p>
    <w:p w14:paraId="79523FEE" w14:textId="77777777" w:rsidR="00470721" w:rsidRPr="00ED49A6" w:rsidRDefault="00470721" w:rsidP="00470721">
      <w:pPr>
        <w:jc w:val="both"/>
        <w:rPr>
          <w:rFonts w:cs="Arial"/>
        </w:rPr>
      </w:pPr>
    </w:p>
    <w:p w14:paraId="636B88DE" w14:textId="77777777" w:rsidR="00470721" w:rsidRPr="00ED49A6" w:rsidRDefault="00470721" w:rsidP="00470721">
      <w:pPr>
        <w:numPr>
          <w:ilvl w:val="0"/>
          <w:numId w:val="18"/>
        </w:numPr>
        <w:tabs>
          <w:tab w:val="left" w:pos="-6804"/>
        </w:tabs>
        <w:ind w:left="0" w:firstLine="0"/>
        <w:contextualSpacing/>
        <w:jc w:val="both"/>
        <w:rPr>
          <w:rFonts w:cs="Arial"/>
        </w:rPr>
      </w:pPr>
      <w:r w:rsidRPr="00ED49A6">
        <w:rPr>
          <w:rFonts w:cs="Arial"/>
          <w:b/>
        </w:rPr>
        <w:t xml:space="preserve">CLÁUSULA DÉCIMA - DA </w:t>
      </w:r>
      <w:r w:rsidRPr="00ED49A6">
        <w:rPr>
          <w:rFonts w:cs="Arial"/>
          <w:b/>
          <w:bCs/>
        </w:rPr>
        <w:t xml:space="preserve">FONTE DE RECURSOS: </w:t>
      </w:r>
    </w:p>
    <w:p w14:paraId="2F6E8CC8" w14:textId="77777777" w:rsidR="00470721" w:rsidRPr="00ED49A6" w:rsidRDefault="00470721" w:rsidP="00470721">
      <w:pPr>
        <w:contextualSpacing/>
        <w:jc w:val="both"/>
        <w:rPr>
          <w:rFonts w:cs="Arial"/>
        </w:rPr>
      </w:pPr>
      <w:r w:rsidRPr="00ED49A6">
        <w:rPr>
          <w:rFonts w:eastAsia="Myriad Pro" w:cs="Arial"/>
        </w:rPr>
        <w:t xml:space="preserve">Dotação orçamentária: </w:t>
      </w:r>
      <w:r w:rsidRPr="00ED49A6">
        <w:rPr>
          <w:rFonts w:eastAsia="Myriad Pro" w:cs="Arial"/>
          <w:highlight w:val="yellow"/>
        </w:rPr>
        <w:t>[nº da dotação orçamentária]</w:t>
      </w:r>
      <w:r w:rsidRPr="00ED49A6">
        <w:rPr>
          <w:rFonts w:eastAsia="Myriad Pro" w:cs="Arial"/>
        </w:rPr>
        <w:t xml:space="preserve"> </w:t>
      </w:r>
    </w:p>
    <w:p w14:paraId="3F1BB038" w14:textId="77777777" w:rsidR="00470721" w:rsidRPr="00ED49A6" w:rsidRDefault="00470721" w:rsidP="00470721">
      <w:pPr>
        <w:contextualSpacing/>
        <w:jc w:val="both"/>
        <w:rPr>
          <w:rFonts w:cs="Arial"/>
        </w:rPr>
      </w:pPr>
      <w:r w:rsidRPr="00ED49A6">
        <w:rPr>
          <w:rFonts w:eastAsia="Myriad Pro" w:cs="Arial"/>
        </w:rPr>
        <w:t xml:space="preserve">Natureza de despesa: </w:t>
      </w:r>
      <w:r w:rsidRPr="00ED49A6">
        <w:rPr>
          <w:rFonts w:eastAsia="Myriad Pro" w:cs="Arial"/>
          <w:highlight w:val="yellow"/>
        </w:rPr>
        <w:t>[nº da natureza de despesa]</w:t>
      </w:r>
    </w:p>
    <w:p w14:paraId="24442CD6" w14:textId="77777777" w:rsidR="00470721" w:rsidRPr="00ED49A6" w:rsidRDefault="00470721" w:rsidP="00470721">
      <w:pPr>
        <w:contextualSpacing/>
        <w:jc w:val="both"/>
        <w:rPr>
          <w:rFonts w:cs="Arial"/>
        </w:rPr>
      </w:pPr>
      <w:r w:rsidRPr="00ED49A6">
        <w:rPr>
          <w:rFonts w:eastAsia="Myriad Pro" w:cs="Arial"/>
        </w:rPr>
        <w:t xml:space="preserve">Fonte de Recursos: </w:t>
      </w:r>
      <w:r w:rsidRPr="00ED49A6">
        <w:rPr>
          <w:rFonts w:eastAsia="Myriad Pro" w:cs="Arial"/>
          <w:highlight w:val="yellow"/>
        </w:rPr>
        <w:t>[nº da fonte de recursos]</w:t>
      </w:r>
    </w:p>
    <w:p w14:paraId="6678D512" w14:textId="77777777" w:rsidR="00470721" w:rsidRPr="00ED49A6" w:rsidRDefault="00470721" w:rsidP="00470721">
      <w:pPr>
        <w:pStyle w:val="WW-Corpodotexto"/>
        <w:spacing w:after="0"/>
        <w:contextualSpacing/>
        <w:jc w:val="both"/>
        <w:rPr>
          <w:rFonts w:cs="Arial"/>
        </w:rPr>
      </w:pPr>
    </w:p>
    <w:p w14:paraId="449310BF" w14:textId="77777777" w:rsidR="00470721" w:rsidRPr="00B65855" w:rsidRDefault="00470721" w:rsidP="00470721">
      <w:pPr>
        <w:numPr>
          <w:ilvl w:val="0"/>
          <w:numId w:val="18"/>
        </w:numPr>
        <w:tabs>
          <w:tab w:val="left" w:pos="-6804"/>
        </w:tabs>
        <w:ind w:left="0" w:firstLine="0"/>
        <w:contextualSpacing/>
        <w:jc w:val="both"/>
        <w:rPr>
          <w:rFonts w:cs="Arial"/>
          <w:b/>
          <w:bCs/>
          <w:color w:val="0070C0"/>
        </w:rPr>
      </w:pPr>
      <w:r>
        <w:rPr>
          <w:rFonts w:cs="Arial"/>
          <w:b/>
          <w:bCs/>
          <w:color w:val="0070C0"/>
        </w:rPr>
        <w:t xml:space="preserve">CLÁUSULA  DÉCIMA PRIMEIRA - </w:t>
      </w:r>
      <w:r w:rsidRPr="00B65855">
        <w:rPr>
          <w:rFonts w:cs="Arial"/>
          <w:b/>
          <w:bCs/>
          <w:color w:val="0070C0"/>
        </w:rPr>
        <w:t>INFRAÇÕES E SANÇÕES ADMINISTRATIVAS</w:t>
      </w:r>
    </w:p>
    <w:p w14:paraId="58F636DE" w14:textId="77777777" w:rsidR="00470721" w:rsidRPr="00B65855" w:rsidRDefault="00470721" w:rsidP="00470721">
      <w:pPr>
        <w:tabs>
          <w:tab w:val="left" w:pos="-6804"/>
        </w:tabs>
        <w:contextualSpacing/>
        <w:jc w:val="both"/>
        <w:rPr>
          <w:rFonts w:cs="Arial"/>
          <w:color w:val="0070C0"/>
        </w:rPr>
      </w:pPr>
    </w:p>
    <w:p w14:paraId="78A3C76D" w14:textId="77777777" w:rsidR="00470721" w:rsidRPr="00B65855" w:rsidRDefault="00470721" w:rsidP="00470721">
      <w:pPr>
        <w:pStyle w:val="Standard"/>
        <w:spacing w:before="57"/>
        <w:ind w:right="-55"/>
        <w:jc w:val="both"/>
        <w:rPr>
          <w:color w:val="0070C0"/>
        </w:rPr>
      </w:pPr>
      <w:r w:rsidRPr="00B65855">
        <w:rPr>
          <w:rFonts w:ascii="Arial" w:eastAsia="Arial" w:hAnsi="Arial" w:cs="Arial"/>
          <w:b/>
          <w:bCs/>
          <w:color w:val="0070C0"/>
          <w:shd w:val="clear" w:color="auto" w:fill="FFFFFF"/>
        </w:rPr>
        <w:t xml:space="preserve">11.1. </w:t>
      </w:r>
      <w:r w:rsidRPr="00B65855">
        <w:rPr>
          <w:rFonts w:ascii="Arial" w:eastAsia="Arial" w:hAnsi="Arial" w:cs="Arial"/>
          <w:color w:val="0070C0"/>
          <w:shd w:val="clear" w:color="auto" w:fill="FFFFFF"/>
        </w:rPr>
        <w:t xml:space="preserve">O contratado que incorram em infrações sujeitam-se às sanções administrativas previstas no art. 156 da Lei Federal n.º 14.133, de 2021 e nos </w:t>
      </w:r>
      <w:proofErr w:type="spellStart"/>
      <w:r w:rsidRPr="00B65855">
        <w:rPr>
          <w:rFonts w:ascii="Arial" w:eastAsia="Arial" w:hAnsi="Arial" w:cs="Arial"/>
          <w:color w:val="0070C0"/>
          <w:shd w:val="clear" w:color="auto" w:fill="FFFFFF"/>
        </w:rPr>
        <w:t>arts</w:t>
      </w:r>
      <w:proofErr w:type="spellEnd"/>
      <w:r w:rsidRPr="00B65855">
        <w:rPr>
          <w:rFonts w:ascii="Arial" w:eastAsia="Arial" w:hAnsi="Arial" w:cs="Arial"/>
          <w:color w:val="0070C0"/>
          <w:shd w:val="clear" w:color="auto" w:fill="FFFFFF"/>
        </w:rPr>
        <w:t>. 193 ao 227 do Decreto n.º 10.086, de 17 de janeiro 2022, sem prejuízo de eventuais implicações penais nos termos do que prevê o Capítulo II-B do Título XI do Código Penal.</w:t>
      </w:r>
    </w:p>
    <w:p w14:paraId="3E268633" w14:textId="77777777" w:rsidR="00470721" w:rsidRPr="00B65855" w:rsidRDefault="00470721" w:rsidP="00470721">
      <w:pPr>
        <w:pStyle w:val="Standard"/>
        <w:spacing w:before="57" w:after="57"/>
        <w:jc w:val="both"/>
        <w:rPr>
          <w:color w:val="0070C0"/>
        </w:rPr>
      </w:pPr>
      <w:r w:rsidRPr="00B65855">
        <w:rPr>
          <w:rFonts w:ascii="Arial" w:hAnsi="Arial" w:cs="Arial"/>
          <w:b/>
          <w:bCs/>
          <w:color w:val="0070C0"/>
          <w:shd w:val="clear" w:color="auto" w:fill="FFFFFF"/>
        </w:rPr>
        <w:t>11.2.</w:t>
      </w:r>
      <w:r w:rsidRPr="00B65855">
        <w:rPr>
          <w:rFonts w:ascii="Arial" w:hAnsi="Arial" w:cs="Arial"/>
          <w:color w:val="0070C0"/>
          <w:shd w:val="clear" w:color="auto" w:fill="FFFFFF"/>
        </w:rPr>
        <w:t xml:space="preserve"> O cálculo da multa será justificado e levará em conta o disposto nos </w:t>
      </w:r>
      <w:proofErr w:type="spellStart"/>
      <w:r w:rsidRPr="00B65855">
        <w:rPr>
          <w:rFonts w:ascii="Arial" w:hAnsi="Arial" w:cs="Arial"/>
          <w:color w:val="0070C0"/>
          <w:shd w:val="clear" w:color="auto" w:fill="FFFFFF"/>
        </w:rPr>
        <w:t>arts</w:t>
      </w:r>
      <w:proofErr w:type="spellEnd"/>
      <w:r w:rsidRPr="00B65855">
        <w:rPr>
          <w:rFonts w:ascii="Arial" w:hAnsi="Arial" w:cs="Arial"/>
          <w:color w:val="0070C0"/>
          <w:shd w:val="clear" w:color="auto" w:fill="FFFFFF"/>
        </w:rPr>
        <w:t>. 210 a 212, do Decreto Estadual 10.086/2022.</w:t>
      </w:r>
    </w:p>
    <w:p w14:paraId="66F7380E" w14:textId="77777777" w:rsidR="00470721" w:rsidRPr="00B65855" w:rsidRDefault="00470721" w:rsidP="00470721">
      <w:pPr>
        <w:pStyle w:val="Standard"/>
        <w:spacing w:before="57" w:after="57"/>
        <w:jc w:val="both"/>
        <w:rPr>
          <w:color w:val="0070C0"/>
        </w:rPr>
      </w:pPr>
      <w:r w:rsidRPr="00321373">
        <w:rPr>
          <w:rFonts w:ascii="Arial" w:hAnsi="Arial" w:cs="Arial"/>
          <w:b/>
          <w:bCs/>
          <w:color w:val="0070C0"/>
          <w:highlight w:val="yellow"/>
          <w:shd w:val="clear" w:color="auto" w:fill="FFFFFF"/>
        </w:rPr>
        <w:t>11.3.</w:t>
      </w:r>
      <w:r w:rsidRPr="00321373">
        <w:rPr>
          <w:rFonts w:ascii="Arial" w:hAnsi="Arial" w:cs="Arial"/>
          <w:color w:val="0070C0"/>
          <w:highlight w:val="yellow"/>
          <w:shd w:val="clear" w:color="auto" w:fill="FFFFFF"/>
        </w:rPr>
        <w:t xml:space="preserve"> A multa poderá ser descontada do pagamento devido pela Administração Pública estadual, decorrente de outros contratos firmados entre as partes, caso em que a Administração reterá o pagamento até o adimplemento da multa, com o que concorda o contratado.</w:t>
      </w:r>
    </w:p>
    <w:p w14:paraId="352E4FA5" w14:textId="77777777" w:rsidR="00470721" w:rsidRPr="00B65855" w:rsidRDefault="00470721" w:rsidP="00470721">
      <w:pPr>
        <w:pStyle w:val="Standard"/>
        <w:spacing w:before="57" w:after="57"/>
        <w:jc w:val="both"/>
        <w:rPr>
          <w:color w:val="0070C0"/>
        </w:rPr>
      </w:pPr>
      <w:r w:rsidRPr="00B65855">
        <w:rPr>
          <w:rFonts w:ascii="Arial" w:hAnsi="Arial" w:cs="Arial"/>
          <w:b/>
          <w:bCs/>
          <w:color w:val="0070C0"/>
          <w:shd w:val="clear" w:color="auto" w:fill="FFFFFF"/>
        </w:rPr>
        <w:t>11.3.1.</w:t>
      </w:r>
      <w:r w:rsidRPr="00B65855">
        <w:rPr>
          <w:rFonts w:ascii="Arial" w:hAnsi="Arial" w:cs="Arial"/>
          <w:color w:val="0070C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4CB24F9F" w14:textId="77777777" w:rsidR="00470721" w:rsidRPr="00B65855" w:rsidRDefault="00470721" w:rsidP="00470721">
      <w:pPr>
        <w:pStyle w:val="Standard"/>
        <w:spacing w:before="57"/>
        <w:ind w:right="-55"/>
        <w:jc w:val="both"/>
        <w:rPr>
          <w:color w:val="0070C0"/>
        </w:rPr>
      </w:pPr>
      <w:r w:rsidRPr="00B65855">
        <w:rPr>
          <w:rFonts w:ascii="Arial" w:hAnsi="Arial" w:cs="Arial"/>
          <w:b/>
          <w:bCs/>
          <w:color w:val="0070C0"/>
        </w:rPr>
        <w:t xml:space="preserve">11.4 </w:t>
      </w:r>
      <w:r w:rsidRPr="00B65855">
        <w:rPr>
          <w:rFonts w:ascii="Arial" w:hAnsi="Arial" w:cs="Arial"/>
          <w:color w:val="0070C0"/>
        </w:rPr>
        <w:t>O procedimento para aplicação das sanções seguirá o disposto no Capítulo XVI, do Título I, do Decreto n.º 10.086, de 2022, e na Lei n.º 20.656, de 2021.</w:t>
      </w:r>
    </w:p>
    <w:p w14:paraId="6FA56911" w14:textId="77777777" w:rsidR="00470721" w:rsidRPr="00B65855" w:rsidRDefault="00470721" w:rsidP="00470721">
      <w:pPr>
        <w:pStyle w:val="Standard"/>
        <w:tabs>
          <w:tab w:val="left" w:pos="576"/>
        </w:tabs>
        <w:spacing w:before="57"/>
        <w:ind w:right="-55"/>
        <w:jc w:val="both"/>
        <w:rPr>
          <w:color w:val="0070C0"/>
        </w:rPr>
      </w:pPr>
      <w:r w:rsidRPr="00B65855">
        <w:rPr>
          <w:rFonts w:ascii="Arial" w:eastAsia="Arial" w:hAnsi="Arial" w:cs="Arial"/>
          <w:b/>
          <w:bCs/>
          <w:color w:val="0070C0"/>
        </w:rPr>
        <w:t xml:space="preserve">11.5 </w:t>
      </w:r>
      <w:r w:rsidRPr="00B65855">
        <w:rPr>
          <w:rFonts w:ascii="Arial" w:hAnsi="Arial" w:cs="Arial"/>
          <w:color w:val="0070C0"/>
        </w:rPr>
        <w:t>Nos casos não previstos neste contrato, inclusive sobre o procedimento de aplicação das sanções administrativas, deverão ser observadas as disposições da Lei Federal n.º 14.133, de 2021 e no Decreto n.º 10.086, de 2022.</w:t>
      </w:r>
    </w:p>
    <w:p w14:paraId="37BC9701" w14:textId="77777777" w:rsidR="00470721" w:rsidRPr="00B65855" w:rsidRDefault="00470721" w:rsidP="00470721">
      <w:pPr>
        <w:pStyle w:val="Standard"/>
        <w:tabs>
          <w:tab w:val="left" w:pos="576"/>
        </w:tabs>
        <w:spacing w:before="57"/>
        <w:ind w:right="-55"/>
        <w:jc w:val="both"/>
        <w:rPr>
          <w:color w:val="0070C0"/>
        </w:rPr>
      </w:pPr>
      <w:r w:rsidRPr="00B65855">
        <w:rPr>
          <w:rFonts w:ascii="Arial" w:eastAsia="Arial" w:hAnsi="Arial" w:cs="Arial"/>
          <w:b/>
          <w:bCs/>
          <w:color w:val="0070C0"/>
        </w:rPr>
        <w:t xml:space="preserve">11.6 </w:t>
      </w:r>
      <w:r w:rsidRPr="00B65855">
        <w:rPr>
          <w:rFonts w:ascii="Arial" w:eastAsia="Arial" w:hAnsi="Arial" w:cs="Arial"/>
          <w:color w:val="0070C0"/>
        </w:rPr>
        <w:t>Sem prejuízo das sanções previstas nos itens anteriores, a</w:t>
      </w:r>
      <w:r w:rsidRPr="00B65855">
        <w:rPr>
          <w:rFonts w:ascii="Arial" w:eastAsia="Arial" w:hAnsi="Arial" w:cs="Arial"/>
          <w:b/>
          <w:bCs/>
          <w:color w:val="0070C0"/>
        </w:rPr>
        <w:t xml:space="preserve"> </w:t>
      </w:r>
      <w:r w:rsidRPr="00B65855">
        <w:rPr>
          <w:rFonts w:ascii="Arial" w:hAnsi="Arial" w:cs="Arial"/>
          <w:color w:val="0070C0"/>
        </w:rPr>
        <w:t xml:space="preserve">responsabilização administrativa e civil de pessoas jurídicas pela prática de atos contra a Administração </w:t>
      </w:r>
      <w:r w:rsidRPr="00B65855">
        <w:rPr>
          <w:rFonts w:ascii="Arial" w:eastAsia="Arial" w:hAnsi="Arial" w:cs="Arial"/>
          <w:color w:val="0070C0"/>
        </w:rPr>
        <w:t>Pública, nacional ou estrangeira, nos contratos ou vínculos derivados, também se dará na forma prevista na Lei Federal n.º 12.846, de 2013, e regulamento no âmbito do Estado do Paraná.</w:t>
      </w:r>
    </w:p>
    <w:p w14:paraId="58F9D582" w14:textId="77777777" w:rsidR="00470721" w:rsidRPr="00B65855" w:rsidRDefault="00470721" w:rsidP="00470721">
      <w:pPr>
        <w:pStyle w:val="Standard"/>
        <w:tabs>
          <w:tab w:val="left" w:pos="576"/>
        </w:tabs>
        <w:spacing w:before="57"/>
        <w:ind w:right="-55"/>
        <w:jc w:val="both"/>
        <w:rPr>
          <w:color w:val="0070C0"/>
        </w:rPr>
      </w:pPr>
      <w:r w:rsidRPr="00B65855">
        <w:rPr>
          <w:rFonts w:ascii="Arial" w:eastAsia="Arial" w:hAnsi="Arial" w:cs="Arial"/>
          <w:b/>
          <w:color w:val="0070C0"/>
        </w:rPr>
        <w:t>11.7</w:t>
      </w:r>
      <w:r w:rsidRPr="00B65855">
        <w:rPr>
          <w:rFonts w:ascii="Arial" w:eastAsia="Arial" w:hAnsi="Arial" w:cs="Arial"/>
          <w:color w:val="0070C0"/>
        </w:rPr>
        <w:t xml:space="preserve"> Quaisquer penalidades aplicadas serão transcritas no Portal Nacional de Contratações Públicas (PNCP) e no Cadastro Unificado de Fornecedores do Estado do Paraná (CFPR).</w:t>
      </w:r>
    </w:p>
    <w:p w14:paraId="0380B565" w14:textId="77777777" w:rsidR="00470721" w:rsidRPr="00B65855" w:rsidRDefault="00470721" w:rsidP="00470721">
      <w:pPr>
        <w:pStyle w:val="Standard"/>
        <w:tabs>
          <w:tab w:val="left" w:pos="576"/>
        </w:tabs>
        <w:spacing w:before="57"/>
        <w:ind w:right="-55"/>
        <w:jc w:val="both"/>
        <w:rPr>
          <w:color w:val="0070C0"/>
        </w:rPr>
      </w:pPr>
      <w:r w:rsidRPr="00321373">
        <w:rPr>
          <w:rFonts w:ascii="Arial" w:eastAsia="Arial" w:hAnsi="Arial" w:cs="Arial"/>
          <w:b/>
          <w:color w:val="0070C0"/>
          <w:highlight w:val="yellow"/>
        </w:rPr>
        <w:t>11.8</w:t>
      </w:r>
      <w:r w:rsidRPr="00321373">
        <w:rPr>
          <w:rFonts w:ascii="Arial" w:eastAsia="Arial" w:hAnsi="Arial" w:cs="Arial"/>
          <w:color w:val="0070C0"/>
          <w:highlight w:val="yellow"/>
        </w:rPr>
        <w:t xml:space="preserve"> As multas previstas neste contrato poderão ser descontadas do pagamento eventualmente devido pelo contratante decorrente de outros contratos firmados com a Administração Pública estadual.</w:t>
      </w:r>
    </w:p>
    <w:p w14:paraId="7BBB9D02" w14:textId="77777777" w:rsidR="00470721" w:rsidRPr="00C60FDE" w:rsidRDefault="00470721" w:rsidP="00470721">
      <w:pPr>
        <w:tabs>
          <w:tab w:val="left" w:pos="-6804"/>
        </w:tabs>
        <w:contextualSpacing/>
        <w:jc w:val="both"/>
        <w:rPr>
          <w:rFonts w:cs="Arial"/>
        </w:rPr>
      </w:pPr>
    </w:p>
    <w:p w14:paraId="67835434" w14:textId="77777777" w:rsidR="00470721" w:rsidRPr="00A13634" w:rsidRDefault="00470721" w:rsidP="00470721">
      <w:pPr>
        <w:numPr>
          <w:ilvl w:val="0"/>
          <w:numId w:val="18"/>
        </w:numPr>
        <w:tabs>
          <w:tab w:val="left" w:pos="-6804"/>
        </w:tabs>
        <w:ind w:left="0" w:firstLine="0"/>
        <w:contextualSpacing/>
        <w:jc w:val="both"/>
        <w:rPr>
          <w:rFonts w:cs="Arial"/>
        </w:rPr>
      </w:pPr>
      <w:r w:rsidRPr="00ED49A6">
        <w:rPr>
          <w:rFonts w:cs="Arial"/>
          <w:b/>
        </w:rPr>
        <w:t xml:space="preserve">CLÁUSULA DÉCIMA </w:t>
      </w:r>
      <w:r>
        <w:rPr>
          <w:rFonts w:cs="Arial"/>
          <w:b/>
        </w:rPr>
        <w:t>SEGUNDA</w:t>
      </w:r>
      <w:r w:rsidRPr="00ED49A6">
        <w:rPr>
          <w:rFonts w:cs="Arial"/>
          <w:b/>
        </w:rPr>
        <w:t xml:space="preserve"> - DA PROTEÇÃO DE DADOS PESSOAIS</w:t>
      </w:r>
    </w:p>
    <w:p w14:paraId="3442401C" w14:textId="77777777" w:rsidR="00470721" w:rsidRPr="00ED49A6" w:rsidRDefault="00470721" w:rsidP="00470721">
      <w:pPr>
        <w:tabs>
          <w:tab w:val="left" w:pos="-6804"/>
        </w:tabs>
        <w:contextualSpacing/>
        <w:jc w:val="both"/>
        <w:rPr>
          <w:rFonts w:cs="Arial"/>
        </w:rPr>
      </w:pPr>
    </w:p>
    <w:p w14:paraId="6CA23741"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 xml:space="preserve">12.1. </w:t>
      </w:r>
      <w:r w:rsidRPr="00ED49A6">
        <w:rPr>
          <w:rFonts w:ascii="Arial" w:eastAsia="Myriad Pro" w:hAnsi="Arial" w:cs="Arial"/>
          <w:sz w:val="24"/>
          <w:szCs w:val="24"/>
        </w:rPr>
        <w:t>O LOCATÁRIO e o LOCADOR, na condição de operadora, comprometem-se a proteger os direitos fundamentais de liberdade e de privacidade e o livre desenvolvimento da personalidade da pessoa natural, relativos ao tratamento de dados pessoais, inclusive nos meios digitais.</w:t>
      </w:r>
    </w:p>
    <w:p w14:paraId="262EA496"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 xml:space="preserve">12.2. </w:t>
      </w:r>
      <w:r w:rsidRPr="00ED49A6">
        <w:rPr>
          <w:rFonts w:ascii="Arial" w:eastAsia="Myriad Pro" w:hAnsi="Arial" w:cs="Arial"/>
          <w:sz w:val="24"/>
          <w:szCs w:val="24"/>
        </w:rPr>
        <w:t>O tratamento de dados pessoais indispensáveis à locação do bem imóvel por parte do LOCADOR, se houver, será realizado mediante prévia e fundamentada aprovação do LOCATÁRIO, observados os princípios do art. 6º da LGPD, especialmente o da necessidade.</w:t>
      </w:r>
    </w:p>
    <w:p w14:paraId="666CDE97"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 xml:space="preserve">12.3. </w:t>
      </w:r>
      <w:r w:rsidRPr="00ED49A6">
        <w:rPr>
          <w:rFonts w:ascii="Arial" w:eastAsia="Myriad Pro" w:hAnsi="Arial" w:cs="Arial"/>
          <w:sz w:val="24"/>
          <w:szCs w:val="24"/>
        </w:rPr>
        <w:t>Os dados tratados pelo LOCADOR somente poderão ser utilizados na locação do bem imóvel especificados neste Contrato, e em hipótese alguma poderão ser utilizados para outros fins, observadas as diretrizes e instruções transmitidas pelo LOCATÁRIO.</w:t>
      </w:r>
    </w:p>
    <w:p w14:paraId="79A4275C" w14:textId="77777777" w:rsidR="00470721" w:rsidRDefault="00470721" w:rsidP="00470721">
      <w:pPr>
        <w:pStyle w:val="Standard"/>
        <w:tabs>
          <w:tab w:val="left" w:pos="0"/>
        </w:tabs>
        <w:spacing w:after="0"/>
        <w:jc w:val="both"/>
        <w:rPr>
          <w:rFonts w:ascii="Arial" w:hAnsi="Arial" w:cs="Arial"/>
        </w:rPr>
      </w:pPr>
      <w:r>
        <w:rPr>
          <w:rFonts w:ascii="Arial" w:eastAsia="Myriad Pro" w:hAnsi="Arial" w:cs="Arial"/>
          <w:sz w:val="24"/>
          <w:szCs w:val="24"/>
        </w:rPr>
        <w:t xml:space="preserve">12.4. </w:t>
      </w:r>
      <w:r w:rsidRPr="00ED49A6">
        <w:rPr>
          <w:rFonts w:ascii="Arial" w:eastAsia="Myriad Pro" w:hAnsi="Arial" w:cs="Arial"/>
          <w:sz w:val="24"/>
          <w:szCs w:val="24"/>
        </w:rPr>
        <w:t>Os registros de tratamento de dados pessoais que o LOCADOR realizar serão mantidos em condições de rastreabilidade e de prova eletrônica a qualquer tempo.</w:t>
      </w:r>
    </w:p>
    <w:p w14:paraId="2986F2D4" w14:textId="77777777" w:rsidR="00470721" w:rsidRDefault="00470721" w:rsidP="00470721">
      <w:pPr>
        <w:pStyle w:val="Standard"/>
        <w:tabs>
          <w:tab w:val="left" w:pos="0"/>
        </w:tabs>
        <w:spacing w:after="0"/>
        <w:jc w:val="both"/>
        <w:rPr>
          <w:rFonts w:ascii="Arial" w:hAnsi="Arial" w:cs="Arial"/>
        </w:rPr>
      </w:pPr>
      <w:r>
        <w:rPr>
          <w:rFonts w:ascii="Arial" w:hAnsi="Arial" w:cs="Arial"/>
        </w:rPr>
        <w:t xml:space="preserve">12.5. </w:t>
      </w:r>
      <w:r w:rsidRPr="00ED49A6">
        <w:rPr>
          <w:rFonts w:ascii="Arial" w:eastAsia="Myriad Pro" w:hAnsi="Arial" w:cs="Arial"/>
          <w:sz w:val="24"/>
          <w:szCs w:val="24"/>
        </w:rPr>
        <w:t>O LOCADOR deverá apresentar evidências e garantias suficientes de que aplica adequado conjunto de medidas técnicas e administrativas de segurança, para a proteção dos dados pessoais, segundo a legislação e o disposto nesta Cláusula.</w:t>
      </w:r>
    </w:p>
    <w:p w14:paraId="391E72FA" w14:textId="77777777" w:rsidR="00470721" w:rsidRDefault="00470721" w:rsidP="00470721">
      <w:pPr>
        <w:pStyle w:val="Standard"/>
        <w:tabs>
          <w:tab w:val="left" w:pos="0"/>
        </w:tabs>
        <w:spacing w:after="0"/>
        <w:jc w:val="both"/>
        <w:rPr>
          <w:rFonts w:ascii="Arial" w:hAnsi="Arial" w:cs="Arial"/>
        </w:rPr>
      </w:pPr>
      <w:r>
        <w:rPr>
          <w:rFonts w:ascii="Arial" w:hAnsi="Arial" w:cs="Arial"/>
        </w:rPr>
        <w:t xml:space="preserve">12.6. </w:t>
      </w:r>
      <w:r w:rsidRPr="00ED49A6">
        <w:rPr>
          <w:rFonts w:ascii="Arial" w:eastAsia="Myriad Pro" w:hAnsi="Arial" w:cs="Arial"/>
          <w:sz w:val="24"/>
          <w:szCs w:val="24"/>
        </w:rPr>
        <w:t>O LOCADOR dará conhecimento formal aos seus empregados das obrigações e condições acordadas nesta Cláusula, inclusive no tocante à Política de Privacidade do LOCATÁRIO, cujos princípios e regras deverão ser aplicados à coleta e tratamento dos dados pessoais.</w:t>
      </w:r>
    </w:p>
    <w:p w14:paraId="602DB0FE" w14:textId="77777777" w:rsidR="00470721" w:rsidRDefault="00470721" w:rsidP="00470721">
      <w:pPr>
        <w:pStyle w:val="Standard"/>
        <w:tabs>
          <w:tab w:val="left" w:pos="0"/>
        </w:tabs>
        <w:spacing w:after="0"/>
        <w:jc w:val="both"/>
        <w:rPr>
          <w:rFonts w:ascii="Arial" w:hAnsi="Arial" w:cs="Arial"/>
        </w:rPr>
      </w:pPr>
      <w:r>
        <w:rPr>
          <w:rFonts w:ascii="Arial" w:hAnsi="Arial" w:cs="Arial"/>
        </w:rPr>
        <w:t>12.7.</w:t>
      </w:r>
      <w:r w:rsidRPr="00ED49A6">
        <w:rPr>
          <w:rFonts w:ascii="Arial" w:eastAsia="Myriad Pro" w:hAnsi="Arial" w:cs="Arial"/>
          <w:sz w:val="24"/>
          <w:szCs w:val="24"/>
        </w:rPr>
        <w:t>O eventual acesso, pelo LOCADOR, às bases de dados que contenham ou possam conter dados pessoais ou segredos comerciais ou industriais implicará para o LOCADOR e para seus prepostos – devida e formalmente instruídos nesse sentido – o mais absoluto dever de sigilo, no curso do presente Contrato e após o seu encerramento.</w:t>
      </w:r>
    </w:p>
    <w:p w14:paraId="53EBE7C0" w14:textId="77777777" w:rsidR="00470721" w:rsidRDefault="00470721" w:rsidP="00470721">
      <w:pPr>
        <w:pStyle w:val="Standard"/>
        <w:tabs>
          <w:tab w:val="left" w:pos="0"/>
        </w:tabs>
        <w:spacing w:after="0"/>
        <w:jc w:val="both"/>
        <w:rPr>
          <w:rFonts w:ascii="Arial" w:hAnsi="Arial" w:cs="Arial"/>
        </w:rPr>
      </w:pPr>
      <w:r>
        <w:rPr>
          <w:rFonts w:ascii="Arial" w:hAnsi="Arial" w:cs="Arial"/>
        </w:rPr>
        <w:t xml:space="preserve">12.8. </w:t>
      </w:r>
      <w:r w:rsidRPr="00ED49A6">
        <w:rPr>
          <w:rFonts w:ascii="Arial" w:eastAsia="Myriad Pro" w:hAnsi="Arial" w:cs="Arial"/>
          <w:sz w:val="24"/>
          <w:szCs w:val="24"/>
        </w:rPr>
        <w:t>O encarregado do LOCADOR manterá contato formal com o encarregado do LOCATÁRIO, no prazo de 24 (vinte e quatro) horas da ocorrência de qualquer incidente que implique violação ou risco de violação de dados pessoais, para que este possa adotar as providências devidas, na hipótese de questionamento das autoridades competentes.</w:t>
      </w:r>
    </w:p>
    <w:p w14:paraId="1C2684AC" w14:textId="77777777" w:rsidR="00470721" w:rsidRPr="00ED49A6" w:rsidRDefault="00470721" w:rsidP="00470721">
      <w:pPr>
        <w:pStyle w:val="Standard"/>
        <w:spacing w:after="0"/>
        <w:jc w:val="both"/>
        <w:rPr>
          <w:rFonts w:ascii="Arial" w:hAnsi="Arial" w:cs="Arial"/>
        </w:rPr>
      </w:pPr>
      <w:r>
        <w:rPr>
          <w:rFonts w:ascii="Arial" w:hAnsi="Arial" w:cs="Arial"/>
        </w:rPr>
        <w:t xml:space="preserve">12.9. </w:t>
      </w:r>
      <w:r w:rsidRPr="00ED49A6">
        <w:rPr>
          <w:rFonts w:ascii="Arial" w:eastAsia="Myriad Pro" w:hAnsi="Arial" w:cs="Arial"/>
          <w:sz w:val="24"/>
          <w:szCs w:val="24"/>
        </w:rPr>
        <w:t>A critério do controlador e do encarregado de Dados do LOCATÁRIO, o LOCADOR poderá ser provocada a preencher um relatório de impacto à proteção de dados pessoais, conforme a sensibilidade e o risco inerente do objeto deste Contrato, no tocante a dados pessoais.</w:t>
      </w:r>
    </w:p>
    <w:p w14:paraId="0CBC7EBF"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12.10.</w:t>
      </w:r>
      <w:r w:rsidRPr="00ED49A6">
        <w:rPr>
          <w:rFonts w:ascii="Arial" w:eastAsia="Myriad Pro" w:hAnsi="Arial" w:cs="Arial"/>
          <w:sz w:val="24"/>
          <w:szCs w:val="24"/>
        </w:rPr>
        <w:t>O LOCADOR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36572B12"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lastRenderedPageBreak/>
        <w:t>12.11.</w:t>
      </w:r>
      <w:r w:rsidRPr="00ED49A6">
        <w:rPr>
          <w:rFonts w:ascii="Arial" w:eastAsia="Myriad Pro" w:hAnsi="Arial" w:cs="Arial"/>
          <w:sz w:val="24"/>
          <w:szCs w:val="24"/>
        </w:rPr>
        <w:t>Os representantes legais do LOCADOR, bem como os empregados que necessariamente devam ter acesso a dados pessoais sob controle do Estado para o cumprimento de suas tarefas, deverão firmar termo de compromisso e confidencialidade, em que se responsabilizem pelo cumprimento da LGPD e pelo disposto nesta Cláusula.</w:t>
      </w:r>
    </w:p>
    <w:p w14:paraId="491C2888"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12.12.</w:t>
      </w:r>
      <w:r w:rsidRPr="00ED49A6">
        <w:rPr>
          <w:rFonts w:ascii="Arial" w:eastAsia="Myriad Pro" w:hAnsi="Arial" w:cs="Arial"/>
          <w:sz w:val="24"/>
          <w:szCs w:val="24"/>
        </w:rPr>
        <w:t>As informações sobre o tratamento de dados pessoais por parte do LOCADOR, envolvendo a sua finalidade, previsão legal, formas de execução e prazo de armazenamento, deverão ser publicadas na forma do § 1º do art. 10 do Decreto Estadual n.º 6.474, de 2020.</w:t>
      </w:r>
    </w:p>
    <w:p w14:paraId="584BBED3"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12.13.</w:t>
      </w:r>
      <w:r w:rsidRPr="00ED49A6">
        <w:rPr>
          <w:rFonts w:ascii="Arial" w:eastAsia="Myriad Pro" w:hAnsi="Arial" w:cs="Arial"/>
          <w:sz w:val="24"/>
          <w:szCs w:val="24"/>
        </w:rPr>
        <w:t>As manifestações do titular de dados ou de seu representante legal quanto ao tratamento de dados pessoais com base neste Contrato serão atendidas na forma dos artigos 11, 12 e 13 do Decreto Estadual n.º 6.474, de 2020.</w:t>
      </w:r>
    </w:p>
    <w:p w14:paraId="6CE48130"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12.14.</w:t>
      </w:r>
      <w:r w:rsidRPr="00ED49A6">
        <w:rPr>
          <w:rFonts w:ascii="Arial" w:eastAsia="Myriad Pro" w:hAnsi="Arial" w:cs="Arial"/>
          <w:sz w:val="24"/>
          <w:szCs w:val="24"/>
        </w:rPr>
        <w:t>O LOCATÁRIO poderá, a qualquer tempo, requisitar informações acerca dos dados pessoais confiados ao LOCADOR, bem como realizar inspeções e auditorias, inclusive por meio de auditores independentes, a fim de zelar pelo cumprimento dos deveres e obrigações aplicáveis.</w:t>
      </w:r>
    </w:p>
    <w:p w14:paraId="153CF4CB"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12.15.</w:t>
      </w:r>
      <w:r w:rsidRPr="00ED49A6">
        <w:rPr>
          <w:rFonts w:ascii="Arial" w:eastAsia="Myriad Pro" w:hAnsi="Arial" w:cs="Arial"/>
          <w:sz w:val="24"/>
          <w:szCs w:val="24"/>
        </w:rPr>
        <w:t>Encerrada a vigência do Contrato ou não havendo mais necessidade de utilização dos dados pessoais, sejam eles sensíveis ou não, o LOCADOR providenciará o descarte ou devolução, para o LOCATÁRIO, de todos os dados pessoais e as cópias existentes, atendido o princípio da segurança.</w:t>
      </w:r>
    </w:p>
    <w:p w14:paraId="5E87C804" w14:textId="77777777" w:rsidR="00470721" w:rsidRPr="00ED49A6" w:rsidRDefault="00470721" w:rsidP="00470721">
      <w:pPr>
        <w:pStyle w:val="Standard"/>
        <w:spacing w:after="0"/>
        <w:jc w:val="both"/>
        <w:rPr>
          <w:rFonts w:ascii="Arial" w:hAnsi="Arial" w:cs="Arial"/>
        </w:rPr>
      </w:pPr>
      <w:r>
        <w:rPr>
          <w:rFonts w:ascii="Arial" w:eastAsia="Myriad Pro" w:hAnsi="Arial" w:cs="Arial"/>
          <w:sz w:val="24"/>
          <w:szCs w:val="24"/>
        </w:rPr>
        <w:t>12.16.</w:t>
      </w:r>
      <w:r w:rsidRPr="00ED49A6">
        <w:rPr>
          <w:rFonts w:ascii="Arial" w:eastAsia="Myriad Pro" w:hAnsi="Arial" w:cs="Arial"/>
          <w:sz w:val="24"/>
          <w:szCs w:val="24"/>
        </w:rPr>
        <w:t>As dúvidas decorrentes da aplicação da LGPD serão objeto de consulta por parte do encarregado do LOCATÁRIO à Controladoria-Geral do Estado, que poderá consultar a Procuradoria-Geral do Estado em caso de dúvida jurídica devidamente fundamentada.</w:t>
      </w:r>
    </w:p>
    <w:p w14:paraId="1A112B1B" w14:textId="77777777" w:rsidR="00470721" w:rsidRPr="00ED49A6" w:rsidRDefault="00470721" w:rsidP="00470721">
      <w:pPr>
        <w:pStyle w:val="WW-Corpodotexto"/>
        <w:tabs>
          <w:tab w:val="left" w:pos="0"/>
        </w:tabs>
        <w:spacing w:after="0"/>
        <w:contextualSpacing/>
        <w:jc w:val="both"/>
        <w:rPr>
          <w:rFonts w:eastAsia="Myriad Pro" w:cs="Arial"/>
        </w:rPr>
      </w:pPr>
    </w:p>
    <w:p w14:paraId="1FAF62A2" w14:textId="77777777" w:rsidR="00470721" w:rsidRPr="00B65855" w:rsidRDefault="00470721" w:rsidP="00470721">
      <w:pPr>
        <w:numPr>
          <w:ilvl w:val="0"/>
          <w:numId w:val="18"/>
        </w:numPr>
        <w:tabs>
          <w:tab w:val="left" w:pos="-6804"/>
        </w:tabs>
        <w:contextualSpacing/>
        <w:jc w:val="both"/>
        <w:rPr>
          <w:rFonts w:cs="Arial"/>
        </w:rPr>
      </w:pPr>
      <w:r w:rsidRPr="00ED49A6">
        <w:rPr>
          <w:rFonts w:cs="Arial"/>
          <w:b/>
        </w:rPr>
        <w:t>CLÁUSULA DÉCIMA SEGUNDA - DA INEXISTÊNCIA DE FATO</w:t>
      </w:r>
      <w:r>
        <w:rPr>
          <w:rFonts w:cs="Arial"/>
          <w:b/>
        </w:rPr>
        <w:t xml:space="preserve"> </w:t>
      </w:r>
      <w:r w:rsidRPr="00ED49A6">
        <w:rPr>
          <w:rFonts w:cs="Arial"/>
          <w:b/>
        </w:rPr>
        <w:t>IMPEDITIVO</w:t>
      </w:r>
    </w:p>
    <w:p w14:paraId="2667A0B1" w14:textId="77777777" w:rsidR="00470721" w:rsidRPr="00ED49A6" w:rsidRDefault="00470721" w:rsidP="00470721">
      <w:pPr>
        <w:tabs>
          <w:tab w:val="left" w:pos="-6804"/>
        </w:tabs>
        <w:ind w:left="816"/>
        <w:contextualSpacing/>
        <w:jc w:val="both"/>
        <w:rPr>
          <w:rFonts w:cs="Arial"/>
        </w:rPr>
      </w:pPr>
    </w:p>
    <w:p w14:paraId="708C76D9" w14:textId="77777777" w:rsidR="00470721" w:rsidRPr="00ED49A6" w:rsidRDefault="00470721" w:rsidP="00470721">
      <w:pPr>
        <w:pStyle w:val="Standard"/>
        <w:tabs>
          <w:tab w:val="left" w:pos="320"/>
        </w:tabs>
        <w:spacing w:after="0"/>
        <w:jc w:val="both"/>
        <w:rPr>
          <w:rFonts w:ascii="Arial" w:hAnsi="Arial" w:cs="Arial"/>
        </w:rPr>
      </w:pPr>
      <w:r>
        <w:rPr>
          <w:rFonts w:ascii="Arial" w:eastAsia="Myriad Pro" w:hAnsi="Arial" w:cs="Arial"/>
          <w:sz w:val="24"/>
          <w:szCs w:val="24"/>
        </w:rPr>
        <w:t xml:space="preserve">13.1. </w:t>
      </w:r>
      <w:r w:rsidRPr="00ED49A6">
        <w:rPr>
          <w:rFonts w:ascii="Arial" w:eastAsia="Myriad Pro" w:hAnsi="Arial" w:cs="Arial"/>
          <w:sz w:val="24"/>
          <w:szCs w:val="24"/>
        </w:rPr>
        <w:t>O LOCADOR declara que não se enquadra em nenhuma das vedações contidas no art. 14 da Lei Federal n.º 14.133/2021, em especial:</w:t>
      </w:r>
    </w:p>
    <w:p w14:paraId="57B846C9" w14:textId="77777777" w:rsidR="00470721" w:rsidRPr="00ED49A6" w:rsidRDefault="00470721" w:rsidP="00470721">
      <w:pPr>
        <w:pStyle w:val="Standard"/>
        <w:numPr>
          <w:ilvl w:val="0"/>
          <w:numId w:val="16"/>
        </w:numPr>
        <w:tabs>
          <w:tab w:val="left" w:pos="320"/>
          <w:tab w:val="left" w:pos="851"/>
        </w:tabs>
        <w:spacing w:after="0"/>
        <w:ind w:left="0" w:firstLine="0"/>
        <w:jc w:val="both"/>
        <w:rPr>
          <w:rFonts w:ascii="Arial" w:hAnsi="Arial" w:cs="Arial"/>
        </w:rPr>
      </w:pPr>
      <w:r w:rsidRPr="00ED49A6">
        <w:rPr>
          <w:rFonts w:ascii="Arial" w:eastAsia="Myriad Pro" w:hAnsi="Arial" w:cs="Arial"/>
          <w:sz w:val="24"/>
          <w:szCs w:val="24"/>
        </w:rPr>
        <w:t>Não mantém vínculo de natureza técnica, comercial, econômica, financeira, trabalhista ou civil com dirigente do órgão ou entidade locatária ou com agente público que desempenhe função na contratação ou atue na fiscalização ou na gestão do Contrato, ou que deles seja cônjuge, companheiro ou parente em linha reta, colateral ou por afinidade, até o terceiro grau.</w:t>
      </w:r>
    </w:p>
    <w:p w14:paraId="538072D9" w14:textId="77777777" w:rsidR="00470721" w:rsidRPr="00ED49A6" w:rsidRDefault="00470721" w:rsidP="00470721">
      <w:pPr>
        <w:pStyle w:val="Standard"/>
        <w:numPr>
          <w:ilvl w:val="0"/>
          <w:numId w:val="16"/>
        </w:numPr>
        <w:tabs>
          <w:tab w:val="left" w:pos="320"/>
          <w:tab w:val="left" w:pos="851"/>
        </w:tabs>
        <w:spacing w:after="0"/>
        <w:ind w:left="0" w:firstLine="0"/>
        <w:jc w:val="both"/>
        <w:rPr>
          <w:rFonts w:ascii="Arial" w:hAnsi="Arial" w:cs="Arial"/>
        </w:rPr>
      </w:pPr>
      <w:r w:rsidRPr="00ED49A6">
        <w:rPr>
          <w:rFonts w:ascii="Arial" w:eastAsia="Myriad Pro" w:hAnsi="Arial" w:cs="Arial"/>
          <w:sz w:val="24"/>
          <w:szCs w:val="24"/>
        </w:rPr>
        <w:t>Nos 5 (cinco) anos anteriores à celebração do presente Contrato, não foi condenado(a) judicialmente, com trânsito em julgado, por exploração de trabalho infantil, por submissão de trabalhadores a condições análogas às de escravo ou por contratação de adolescentes nos casos vedados pela legislação trabalhista.</w:t>
      </w:r>
    </w:p>
    <w:p w14:paraId="01C2C2E8" w14:textId="77777777" w:rsidR="00470721" w:rsidRPr="00ED49A6" w:rsidRDefault="00470721" w:rsidP="00470721">
      <w:pPr>
        <w:pStyle w:val="WW-Corpodotexto"/>
        <w:spacing w:after="0"/>
        <w:contextualSpacing/>
        <w:jc w:val="both"/>
        <w:rPr>
          <w:rFonts w:cs="Arial"/>
        </w:rPr>
      </w:pPr>
    </w:p>
    <w:p w14:paraId="27BBEA1E" w14:textId="77777777" w:rsidR="00470721" w:rsidRPr="00ED49A6" w:rsidRDefault="00470721" w:rsidP="00470721">
      <w:pPr>
        <w:numPr>
          <w:ilvl w:val="0"/>
          <w:numId w:val="18"/>
        </w:numPr>
        <w:tabs>
          <w:tab w:val="left" w:pos="-6804"/>
        </w:tabs>
        <w:ind w:left="0" w:firstLine="0"/>
        <w:contextualSpacing/>
        <w:jc w:val="both"/>
        <w:rPr>
          <w:rFonts w:cs="Arial"/>
        </w:rPr>
      </w:pPr>
      <w:r w:rsidRPr="00ED49A6">
        <w:rPr>
          <w:rFonts w:cs="Arial"/>
          <w:b/>
        </w:rPr>
        <w:t xml:space="preserve">CLÁUSULA DÉCIMA </w:t>
      </w:r>
      <w:r>
        <w:rPr>
          <w:rFonts w:cs="Arial"/>
          <w:b/>
        </w:rPr>
        <w:t>QUARTA</w:t>
      </w:r>
      <w:r w:rsidRPr="00ED49A6">
        <w:rPr>
          <w:rFonts w:cs="Arial"/>
          <w:b/>
        </w:rPr>
        <w:t xml:space="preserve"> - DAS DISPOSIÇÕES GERAIS</w:t>
      </w:r>
    </w:p>
    <w:p w14:paraId="6F113E57" w14:textId="77777777" w:rsidR="00470721" w:rsidRPr="00ED49A6" w:rsidRDefault="00470721" w:rsidP="00470721">
      <w:pPr>
        <w:numPr>
          <w:ilvl w:val="0"/>
          <w:numId w:val="2"/>
        </w:numPr>
        <w:ind w:left="0" w:firstLine="0"/>
        <w:jc w:val="both"/>
        <w:rPr>
          <w:rFonts w:cs="Arial"/>
        </w:rPr>
      </w:pPr>
      <w:r w:rsidRPr="00ED49A6">
        <w:rPr>
          <w:rFonts w:cs="Arial"/>
          <w:shd w:val="clear" w:color="auto" w:fill="FFFFFF"/>
          <w:lang w:eastAsia="pt-BR" w:bidi="ar-SA"/>
        </w:rPr>
        <w:t>Integra o presente Contrato, para todos os fins, o Parecer Técnico – Locação de Imóvel.</w:t>
      </w:r>
    </w:p>
    <w:p w14:paraId="03917E5A" w14:textId="77777777" w:rsidR="00470721" w:rsidRPr="00ED49A6" w:rsidRDefault="00470721" w:rsidP="00470721">
      <w:pPr>
        <w:numPr>
          <w:ilvl w:val="0"/>
          <w:numId w:val="2"/>
        </w:numPr>
        <w:ind w:left="0" w:firstLine="0"/>
        <w:jc w:val="both"/>
        <w:rPr>
          <w:rFonts w:cs="Arial"/>
        </w:rPr>
      </w:pPr>
      <w:r w:rsidRPr="00ED49A6">
        <w:rPr>
          <w:rFonts w:cs="Arial"/>
          <w:shd w:val="clear" w:color="auto" w:fill="FFFFFF"/>
          <w:lang w:eastAsia="pt-BR" w:bidi="ar-SA"/>
        </w:rPr>
        <w:t xml:space="preserve">O Contrato será gerido [indicar o setor responsável pela gestão do Contrato], mediante agente público previamente designado pela autoridade </w:t>
      </w:r>
      <w:r w:rsidRPr="00ED49A6">
        <w:rPr>
          <w:rFonts w:cs="Arial"/>
          <w:shd w:val="clear" w:color="auto" w:fill="FFFFFF"/>
          <w:lang w:eastAsia="pt-BR" w:bidi="ar-SA"/>
        </w:rPr>
        <w:lastRenderedPageBreak/>
        <w:t>administrativa signatária do Contrato.</w:t>
      </w:r>
    </w:p>
    <w:p w14:paraId="7FA90826" w14:textId="609D7DED" w:rsidR="00470721" w:rsidRPr="00ED49A6" w:rsidRDefault="00470721" w:rsidP="00470721">
      <w:pPr>
        <w:numPr>
          <w:ilvl w:val="0"/>
          <w:numId w:val="10"/>
        </w:numPr>
        <w:tabs>
          <w:tab w:val="left" w:pos="851"/>
        </w:tabs>
        <w:spacing w:line="100" w:lineRule="atLeast"/>
        <w:ind w:left="0" w:firstLine="0"/>
        <w:jc w:val="both"/>
        <w:rPr>
          <w:rFonts w:cs="Arial"/>
        </w:rPr>
      </w:pPr>
      <w:r w:rsidRPr="00ED49A6">
        <w:rPr>
          <w:rStyle w:val="Fontepargpadro1"/>
          <w:rFonts w:cs="Arial"/>
          <w:shd w:val="clear" w:color="auto" w:fill="FFFFFF"/>
        </w:rPr>
        <w:t xml:space="preserve">A responsabilidade pela fiscalização deste Contrato caberá ao(à) servidor(a) </w:t>
      </w:r>
      <w:r w:rsidRPr="00ED49A6">
        <w:rPr>
          <w:rStyle w:val="Fontepargpadro1"/>
          <w:rFonts w:cs="Arial"/>
          <w:highlight w:val="yellow"/>
          <w:shd w:val="clear" w:color="auto" w:fill="FFFFFF"/>
        </w:rPr>
        <w:t>[N</w:t>
      </w:r>
      <w:r w:rsidRPr="00ED49A6">
        <w:rPr>
          <w:rFonts w:cs="Arial"/>
          <w:highlight w:val="yellow"/>
        </w:rPr>
        <w:t>ome do responsável pela fiscalização do Contrato</w:t>
      </w:r>
      <w:r w:rsidRPr="00ED49A6">
        <w:rPr>
          <w:rFonts w:cs="Arial"/>
        </w:rPr>
        <w:t>]</w:t>
      </w:r>
      <w:r w:rsidRPr="00ED49A6">
        <w:rPr>
          <w:rStyle w:val="Fontepargpadro1"/>
          <w:rFonts w:cs="Arial"/>
          <w:shd w:val="clear" w:color="auto" w:fill="FFFFFF"/>
        </w:rPr>
        <w:t xml:space="preserve">, o(a) qual será responsável pelas atribuições definidas nos art. </w:t>
      </w:r>
      <w:r w:rsidR="00BF5DF1">
        <w:rPr>
          <w:rStyle w:val="Fontepargpadro1"/>
          <w:rFonts w:cs="Arial"/>
          <w:shd w:val="clear" w:color="auto" w:fill="FFFFFF"/>
        </w:rPr>
        <w:t>73</w:t>
      </w:r>
      <w:r w:rsidRPr="00ED49A6">
        <w:rPr>
          <w:rStyle w:val="Fontepargpadro1"/>
          <w:rFonts w:cs="Arial"/>
          <w:shd w:val="clear" w:color="auto" w:fill="FFFFFF"/>
        </w:rPr>
        <w:t xml:space="preserve"> e </w:t>
      </w:r>
      <w:r w:rsidR="00BF5DF1">
        <w:rPr>
          <w:rStyle w:val="Fontepargpadro1"/>
          <w:rFonts w:cs="Arial"/>
          <w:shd w:val="clear" w:color="auto" w:fill="FFFFFF"/>
        </w:rPr>
        <w:t>74</w:t>
      </w:r>
      <w:r w:rsidRPr="00ED49A6">
        <w:rPr>
          <w:rStyle w:val="Fontepargpadro1"/>
          <w:rFonts w:cs="Arial"/>
          <w:shd w:val="clear" w:color="auto" w:fill="FFFFFF"/>
        </w:rPr>
        <w:t xml:space="preserve"> do Decreto Estadual nº </w:t>
      </w:r>
      <w:r w:rsidR="00BF5DF1">
        <w:rPr>
          <w:rStyle w:val="Fontepargpadro1"/>
          <w:rFonts w:cs="Arial"/>
          <w:shd w:val="clear" w:color="auto" w:fill="FFFFFF"/>
        </w:rPr>
        <w:t>4.993</w:t>
      </w:r>
      <w:r w:rsidR="00930E0E">
        <w:rPr>
          <w:rStyle w:val="Fontepargpadro1"/>
          <w:rFonts w:cs="Arial"/>
          <w:shd w:val="clear" w:color="auto" w:fill="FFFFFF"/>
        </w:rPr>
        <w:t>/20</w:t>
      </w:r>
      <w:r w:rsidR="00BF5DF1">
        <w:rPr>
          <w:rStyle w:val="Fontepargpadro1"/>
          <w:rFonts w:cs="Arial"/>
          <w:shd w:val="clear" w:color="auto" w:fill="FFFFFF"/>
        </w:rPr>
        <w:t>16</w:t>
      </w:r>
      <w:r w:rsidRPr="00ED49A6">
        <w:rPr>
          <w:rStyle w:val="Fontepargpadro1"/>
          <w:rFonts w:cs="Arial"/>
          <w:shd w:val="clear" w:color="auto" w:fill="FFFFFF"/>
        </w:rPr>
        <w:t>.</w:t>
      </w:r>
    </w:p>
    <w:p w14:paraId="12AAA89F" w14:textId="77777777" w:rsidR="00470721" w:rsidRPr="00ED49A6" w:rsidRDefault="00470721" w:rsidP="00470721">
      <w:pPr>
        <w:numPr>
          <w:ilvl w:val="0"/>
          <w:numId w:val="10"/>
        </w:numPr>
        <w:tabs>
          <w:tab w:val="left" w:pos="851"/>
        </w:tabs>
        <w:ind w:left="0" w:firstLine="0"/>
        <w:jc w:val="both"/>
        <w:rPr>
          <w:rFonts w:cs="Arial"/>
        </w:rPr>
      </w:pPr>
      <w:r w:rsidRPr="00ED49A6">
        <w:rPr>
          <w:rStyle w:val="Fontepargpadro1"/>
          <w:rFonts w:cs="Arial"/>
          <w:shd w:val="clear" w:color="auto" w:fill="FFFFFF"/>
        </w:rPr>
        <w:t>Os responsáveis pela gestão e fiscalização do Contrato serão designados mediante ato formal do LOCATÁRIO.</w:t>
      </w:r>
    </w:p>
    <w:p w14:paraId="38139755" w14:textId="77777777" w:rsidR="00470721" w:rsidRPr="00ED49A6" w:rsidRDefault="00470721" w:rsidP="00470721">
      <w:pPr>
        <w:numPr>
          <w:ilvl w:val="0"/>
          <w:numId w:val="2"/>
        </w:numPr>
        <w:ind w:left="0" w:firstLine="0"/>
        <w:jc w:val="both"/>
        <w:rPr>
          <w:rFonts w:cs="Arial"/>
        </w:rPr>
      </w:pPr>
      <w:r w:rsidRPr="00ED49A6">
        <w:rPr>
          <w:rFonts w:cs="Arial"/>
          <w:shd w:val="clear" w:color="auto" w:fill="FFFFFF"/>
          <w:lang w:eastAsia="pt-BR" w:bidi="ar-SA"/>
        </w:rPr>
        <w:t>As chaves são entregues ao LOCATÁRIO neste ato.</w:t>
      </w:r>
    </w:p>
    <w:p w14:paraId="62A15ADD" w14:textId="77777777" w:rsidR="00470721" w:rsidRPr="00ED49A6" w:rsidRDefault="00470721" w:rsidP="00470721">
      <w:pPr>
        <w:numPr>
          <w:ilvl w:val="0"/>
          <w:numId w:val="2"/>
        </w:numPr>
        <w:ind w:left="0" w:firstLine="0"/>
        <w:jc w:val="both"/>
        <w:rPr>
          <w:rFonts w:cs="Arial"/>
        </w:rPr>
      </w:pPr>
      <w:r w:rsidRPr="00ED49A6">
        <w:rPr>
          <w:rFonts w:cs="Arial"/>
          <w:shd w:val="clear" w:color="auto" w:fill="FFFFFF"/>
          <w:lang w:eastAsia="pt-BR" w:bidi="ar-SA"/>
        </w:rPr>
        <w:t>Este Contrato é regido pela Lei Federal n.º 14.133, de 2021</w:t>
      </w:r>
      <w:r>
        <w:rPr>
          <w:rFonts w:cs="Arial"/>
          <w:shd w:val="clear" w:color="auto" w:fill="FFFFFF"/>
          <w:lang w:eastAsia="pt-BR" w:bidi="ar-SA"/>
        </w:rPr>
        <w:t xml:space="preserve"> e </w:t>
      </w:r>
      <w:r w:rsidRPr="00242D9C">
        <w:rPr>
          <w:rFonts w:cs="Arial"/>
          <w:color w:val="0070C0"/>
          <w:shd w:val="clear" w:color="auto" w:fill="FFFFFF"/>
          <w:lang w:eastAsia="pt-BR" w:bidi="ar-SA"/>
        </w:rPr>
        <w:t>Lei nº 8.245/91</w:t>
      </w:r>
      <w:r w:rsidRPr="00ED49A6">
        <w:rPr>
          <w:rFonts w:cs="Arial"/>
          <w:shd w:val="clear" w:color="auto" w:fill="FFFFFF"/>
          <w:lang w:eastAsia="pt-BR" w:bidi="ar-SA"/>
        </w:rPr>
        <w:t>, pelo Decreto n.º 10.086, de 2022 e demais leis estaduais e federais pertinentes ao objeto do Contrato, aplicando-se referida legislação aos casos omissos.</w:t>
      </w:r>
    </w:p>
    <w:p w14:paraId="6327B8F5" w14:textId="77777777" w:rsidR="00470721" w:rsidRPr="00ED49A6" w:rsidRDefault="00470721" w:rsidP="00470721">
      <w:pPr>
        <w:numPr>
          <w:ilvl w:val="0"/>
          <w:numId w:val="2"/>
        </w:numPr>
        <w:ind w:left="0" w:firstLine="0"/>
        <w:jc w:val="both"/>
        <w:rPr>
          <w:rFonts w:cs="Arial"/>
        </w:rPr>
      </w:pPr>
      <w:r w:rsidRPr="00ED49A6">
        <w:rPr>
          <w:rFonts w:cs="Arial"/>
          <w:shd w:val="clear" w:color="auto" w:fill="FFFFFF"/>
          <w:lang w:eastAsia="pt-BR" w:bidi="ar-SA"/>
        </w:rPr>
        <w:t>O LOCATÁRIO enviará o resumo deste Contrato à publicação no Diário Oficial do Estado do Paraná e no sítio eletrônico oficial, sem prejuízo de disponibilização da íntegra do Contrato no Portal Nacional de Contratações Públicas (PNCP) e no sistema GMS.</w:t>
      </w:r>
    </w:p>
    <w:p w14:paraId="05EF85B2" w14:textId="77777777" w:rsidR="00470721" w:rsidRPr="00ED49A6" w:rsidRDefault="00470721" w:rsidP="00470721">
      <w:pPr>
        <w:jc w:val="both"/>
        <w:rPr>
          <w:rFonts w:cs="Arial"/>
          <w:shd w:val="clear" w:color="auto" w:fill="FFFFFF"/>
          <w:lang w:eastAsia="pt-BR" w:bidi="ar-SA"/>
        </w:rPr>
      </w:pPr>
    </w:p>
    <w:p w14:paraId="50E8A659" w14:textId="77777777" w:rsidR="00470721" w:rsidRPr="00ED49A6" w:rsidRDefault="00470721" w:rsidP="00470721">
      <w:pPr>
        <w:numPr>
          <w:ilvl w:val="0"/>
          <w:numId w:val="18"/>
        </w:numPr>
        <w:tabs>
          <w:tab w:val="left" w:pos="-6804"/>
        </w:tabs>
        <w:ind w:left="0" w:firstLine="0"/>
        <w:contextualSpacing/>
        <w:jc w:val="both"/>
        <w:rPr>
          <w:rFonts w:cs="Arial"/>
        </w:rPr>
      </w:pPr>
      <w:r w:rsidRPr="00ED49A6">
        <w:rPr>
          <w:rFonts w:cs="Arial"/>
          <w:b/>
        </w:rPr>
        <w:t xml:space="preserve">CLÁUSULA DÉCIMA </w:t>
      </w:r>
      <w:r>
        <w:rPr>
          <w:rFonts w:cs="Arial"/>
          <w:b/>
        </w:rPr>
        <w:t>QUINTA</w:t>
      </w:r>
      <w:r w:rsidRPr="00ED49A6">
        <w:rPr>
          <w:rFonts w:cs="Arial"/>
          <w:b/>
        </w:rPr>
        <w:t xml:space="preserve"> - </w:t>
      </w:r>
      <w:r w:rsidRPr="00ED49A6">
        <w:rPr>
          <w:rStyle w:val="Fontepargpadro2"/>
          <w:rFonts w:cs="Arial"/>
          <w:b/>
          <w:shd w:val="clear" w:color="auto" w:fill="FFFFFF"/>
        </w:rPr>
        <w:t>DOS RECURSOS ADMINISTRATIVOS</w:t>
      </w:r>
    </w:p>
    <w:p w14:paraId="08429660" w14:textId="77777777" w:rsidR="00470721" w:rsidRPr="00ED49A6" w:rsidRDefault="00470721" w:rsidP="00470721">
      <w:pPr>
        <w:contextualSpacing/>
        <w:jc w:val="both"/>
        <w:rPr>
          <w:rFonts w:cs="Arial"/>
        </w:rPr>
      </w:pPr>
      <w:r w:rsidRPr="00ED49A6">
        <w:rPr>
          <w:rStyle w:val="Fontepargpadro2"/>
          <w:rFonts w:cs="Arial"/>
          <w:shd w:val="clear" w:color="auto" w:fill="FFFFFF"/>
        </w:rPr>
        <w:t>Dos atos do LOCATÁRIO decorrentes da aplicação deste Contrato cabem recursos administrativos nas formas previstas em lei.</w:t>
      </w:r>
    </w:p>
    <w:p w14:paraId="7D8FA5E1" w14:textId="77777777" w:rsidR="00470721" w:rsidRPr="00ED49A6" w:rsidRDefault="00470721" w:rsidP="00470721">
      <w:pPr>
        <w:jc w:val="both"/>
        <w:rPr>
          <w:rFonts w:cs="Arial"/>
          <w:b/>
          <w:shd w:val="clear" w:color="auto" w:fill="FFFFFF"/>
          <w:lang w:eastAsia="pt-BR" w:bidi="ar-SA"/>
        </w:rPr>
      </w:pPr>
    </w:p>
    <w:p w14:paraId="0ADBB41C" w14:textId="77777777" w:rsidR="00470721" w:rsidRPr="00ED49A6" w:rsidRDefault="00470721" w:rsidP="00470721">
      <w:pPr>
        <w:numPr>
          <w:ilvl w:val="0"/>
          <w:numId w:val="18"/>
        </w:numPr>
        <w:ind w:left="0" w:firstLine="0"/>
        <w:rPr>
          <w:rFonts w:cs="Arial"/>
        </w:rPr>
      </w:pPr>
      <w:r w:rsidRPr="00ED49A6">
        <w:rPr>
          <w:rFonts w:cs="Arial"/>
          <w:b/>
        </w:rPr>
        <w:t xml:space="preserve">CLÁUSULA DÉCIMA </w:t>
      </w:r>
      <w:r>
        <w:rPr>
          <w:rFonts w:cs="Arial"/>
          <w:b/>
        </w:rPr>
        <w:t>SEXTA</w:t>
      </w:r>
      <w:r w:rsidRPr="00ED49A6">
        <w:rPr>
          <w:rFonts w:cs="Arial"/>
          <w:b/>
        </w:rPr>
        <w:t xml:space="preserve"> -  DA PUBLICAÇÃO</w:t>
      </w:r>
    </w:p>
    <w:p w14:paraId="299943F4" w14:textId="77777777" w:rsidR="00470721" w:rsidRPr="00ED49A6" w:rsidRDefault="00470721" w:rsidP="00470721">
      <w:pPr>
        <w:widowControl/>
        <w:suppressAutoHyphens w:val="0"/>
        <w:autoSpaceDE w:val="0"/>
        <w:jc w:val="both"/>
        <w:rPr>
          <w:rFonts w:cs="Arial"/>
        </w:rPr>
      </w:pPr>
      <w:r w:rsidRPr="00ED49A6">
        <w:rPr>
          <w:rFonts w:cs="Arial"/>
        </w:rPr>
        <w:t xml:space="preserve">O resumo deste instrumento deverá ser publicado no Diário Oficial do Estado, </w:t>
      </w:r>
      <w:r w:rsidRPr="00ED49A6">
        <w:rPr>
          <w:rFonts w:eastAsia="Times New Roman" w:cs="Arial"/>
          <w:kern w:val="0"/>
          <w:lang w:eastAsia="pt-BR" w:bidi="ar-SA"/>
        </w:rPr>
        <w:t>em até 20 (vinte) dias úteis da data da sua assinatura,</w:t>
      </w:r>
      <w:r w:rsidRPr="00ED49A6">
        <w:rPr>
          <w:rFonts w:cs="Arial"/>
        </w:rPr>
        <w:t xml:space="preserve"> nos termos do inciso III do art. 591 do Decreto Estadual nº 10.086/2022.</w:t>
      </w:r>
    </w:p>
    <w:p w14:paraId="77D0C0CD" w14:textId="77777777" w:rsidR="00470721" w:rsidRPr="00ED49A6" w:rsidRDefault="00470721" w:rsidP="00470721">
      <w:pPr>
        <w:contextualSpacing/>
        <w:jc w:val="both"/>
        <w:rPr>
          <w:rFonts w:cs="Arial"/>
          <w:b/>
        </w:rPr>
      </w:pPr>
    </w:p>
    <w:p w14:paraId="1E817E86" w14:textId="77777777" w:rsidR="00470721" w:rsidRPr="00ED49A6" w:rsidRDefault="00470721" w:rsidP="00470721">
      <w:pPr>
        <w:numPr>
          <w:ilvl w:val="0"/>
          <w:numId w:val="18"/>
        </w:numPr>
        <w:tabs>
          <w:tab w:val="left" w:pos="-6804"/>
        </w:tabs>
        <w:ind w:left="0" w:firstLine="0"/>
        <w:contextualSpacing/>
        <w:jc w:val="both"/>
        <w:rPr>
          <w:rFonts w:cs="Arial"/>
        </w:rPr>
      </w:pPr>
      <w:r w:rsidRPr="00ED49A6">
        <w:rPr>
          <w:rFonts w:cs="Arial"/>
          <w:b/>
        </w:rPr>
        <w:t xml:space="preserve">CLÁUSULA DÉCIMA </w:t>
      </w:r>
      <w:r>
        <w:rPr>
          <w:rFonts w:cs="Arial"/>
          <w:b/>
        </w:rPr>
        <w:t>SÉTIMA</w:t>
      </w:r>
      <w:r w:rsidRPr="00ED49A6">
        <w:rPr>
          <w:rFonts w:cs="Arial"/>
          <w:b/>
        </w:rPr>
        <w:t xml:space="preserve"> – </w:t>
      </w:r>
      <w:r w:rsidRPr="00ED49A6">
        <w:rPr>
          <w:rStyle w:val="Fontepargpadro2"/>
          <w:rFonts w:cs="Arial"/>
          <w:b/>
          <w:shd w:val="clear" w:color="auto" w:fill="FFFFFF"/>
        </w:rPr>
        <w:t>DO FORO</w:t>
      </w:r>
    </w:p>
    <w:p w14:paraId="68DF8C81" w14:textId="77777777" w:rsidR="00470721" w:rsidRPr="00ED49A6" w:rsidRDefault="00470721" w:rsidP="00470721">
      <w:pPr>
        <w:jc w:val="both"/>
        <w:rPr>
          <w:rFonts w:cs="Arial"/>
        </w:rPr>
      </w:pPr>
    </w:p>
    <w:p w14:paraId="631E290C" w14:textId="77777777" w:rsidR="00470721" w:rsidRPr="00ED49A6" w:rsidRDefault="00470721" w:rsidP="00470721">
      <w:pPr>
        <w:tabs>
          <w:tab w:val="left" w:pos="204"/>
        </w:tabs>
        <w:contextualSpacing/>
        <w:jc w:val="both"/>
        <w:rPr>
          <w:rFonts w:cs="Arial"/>
        </w:rPr>
      </w:pPr>
      <w:r w:rsidRPr="00ED49A6">
        <w:rPr>
          <w:rStyle w:val="Fontepargpadro2"/>
          <w:rFonts w:cs="Arial"/>
          <w:shd w:val="clear" w:color="auto" w:fill="FFFFFF"/>
        </w:rPr>
        <w:t>Fica eleito o Foro Central da Comarca da Região Metropolitana de Curitiba, com renúncia expressa de qualquer outro, por mais privilegiado que seja, para dirimir quaisquer dúvidas ou controvérsias originadas das obrigações reciprocamente assumidas neste contrato.</w:t>
      </w:r>
    </w:p>
    <w:p w14:paraId="171998B0" w14:textId="77777777" w:rsidR="00470721" w:rsidRPr="00ED49A6" w:rsidRDefault="00470721" w:rsidP="00470721">
      <w:pPr>
        <w:tabs>
          <w:tab w:val="left" w:pos="204"/>
        </w:tabs>
        <w:contextualSpacing/>
        <w:jc w:val="both"/>
        <w:rPr>
          <w:rFonts w:cs="Arial"/>
        </w:rPr>
      </w:pPr>
    </w:p>
    <w:p w14:paraId="4C035DEC" w14:textId="77777777" w:rsidR="00470721" w:rsidRPr="00ED49A6" w:rsidRDefault="00470721" w:rsidP="00470721">
      <w:pPr>
        <w:pStyle w:val="Standard"/>
        <w:widowControl w:val="0"/>
        <w:shd w:val="clear" w:color="auto" w:fill="FFFFFF"/>
        <w:spacing w:before="57"/>
        <w:jc w:val="both"/>
        <w:rPr>
          <w:rFonts w:ascii="Arial" w:hAnsi="Arial" w:cs="Arial"/>
        </w:rPr>
      </w:pPr>
      <w:r w:rsidRPr="00ED49A6">
        <w:rPr>
          <w:rFonts w:ascii="Arial" w:hAnsi="Arial" w:cs="Arial"/>
          <w:sz w:val="24"/>
          <w:szCs w:val="24"/>
          <w:shd w:val="clear" w:color="auto" w:fill="FFFFFF"/>
        </w:rPr>
        <w:t xml:space="preserve">E, por assim haverem justo e contratado, é o presente assinado pelos representantes legais das partes contratantes, </w:t>
      </w:r>
      <w:r w:rsidRPr="00ED49A6">
        <w:rPr>
          <w:rFonts w:ascii="Arial" w:hAnsi="Arial" w:cs="Arial"/>
          <w:sz w:val="24"/>
          <w:szCs w:val="24"/>
        </w:rPr>
        <w:t>na presença de 02 (duas) testemunhas.</w:t>
      </w:r>
    </w:p>
    <w:p w14:paraId="3836F33D" w14:textId="77777777" w:rsidR="00470721" w:rsidRPr="00ED49A6" w:rsidRDefault="00470721" w:rsidP="00470721">
      <w:pPr>
        <w:pStyle w:val="WW-Corpodotexto"/>
        <w:spacing w:after="0"/>
        <w:ind w:firstLine="1135"/>
        <w:contextualSpacing/>
        <w:jc w:val="both"/>
        <w:rPr>
          <w:rFonts w:cs="Arial"/>
          <w:shd w:val="clear" w:color="auto" w:fill="FFFFFF"/>
        </w:rPr>
      </w:pPr>
    </w:p>
    <w:p w14:paraId="2F1E3018" w14:textId="77777777" w:rsidR="00470721" w:rsidRPr="00ED49A6" w:rsidRDefault="00470721" w:rsidP="00470721">
      <w:pPr>
        <w:pStyle w:val="WW-Corpodotexto"/>
        <w:spacing w:after="0"/>
        <w:ind w:firstLine="1135"/>
        <w:contextualSpacing/>
        <w:jc w:val="both"/>
        <w:rPr>
          <w:rFonts w:cs="Arial"/>
          <w:shd w:val="clear" w:color="auto" w:fill="FFFFFF"/>
        </w:rPr>
      </w:pPr>
    </w:p>
    <w:p w14:paraId="3427E6C1" w14:textId="77777777" w:rsidR="00470721" w:rsidRPr="00ED49A6" w:rsidRDefault="00470721" w:rsidP="00470721">
      <w:pPr>
        <w:pStyle w:val="WW-Corpodotexto"/>
        <w:spacing w:after="0"/>
        <w:contextualSpacing/>
        <w:jc w:val="center"/>
        <w:rPr>
          <w:rFonts w:cs="Arial"/>
        </w:rPr>
      </w:pPr>
      <w:r w:rsidRPr="00ED49A6">
        <w:rPr>
          <w:rFonts w:cs="Arial"/>
          <w:highlight w:val="yellow"/>
        </w:rPr>
        <w:t>[Nome da cidade], [data]</w:t>
      </w:r>
    </w:p>
    <w:p w14:paraId="79CC5260" w14:textId="77777777" w:rsidR="00470721" w:rsidRPr="00ED49A6" w:rsidRDefault="00470721" w:rsidP="00470721">
      <w:pPr>
        <w:pStyle w:val="WW-Corpodotexto"/>
        <w:spacing w:after="0"/>
        <w:ind w:firstLine="851"/>
        <w:contextualSpacing/>
        <w:jc w:val="both"/>
        <w:rPr>
          <w:rFonts w:cs="Arial"/>
        </w:rPr>
      </w:pPr>
    </w:p>
    <w:p w14:paraId="2E812C08" w14:textId="77777777" w:rsidR="00470721" w:rsidRPr="00ED49A6" w:rsidRDefault="00470721" w:rsidP="00470721">
      <w:pPr>
        <w:pStyle w:val="WW-Corpodotexto"/>
        <w:spacing w:after="0"/>
        <w:ind w:firstLine="851"/>
        <w:contextualSpacing/>
        <w:jc w:val="both"/>
        <w:rPr>
          <w:rFonts w:cs="Arial"/>
        </w:rPr>
      </w:pPr>
    </w:p>
    <w:p w14:paraId="2C82EBD3" w14:textId="77777777" w:rsidR="00470721" w:rsidRPr="00ED49A6" w:rsidRDefault="00470721" w:rsidP="00470721">
      <w:pPr>
        <w:pStyle w:val="WW-Corpodotexto"/>
        <w:spacing w:after="0"/>
        <w:contextualSpacing/>
        <w:jc w:val="both"/>
        <w:rPr>
          <w:rFonts w:cs="Arial"/>
        </w:rPr>
      </w:pPr>
      <w:r w:rsidRPr="00ED49A6">
        <w:rPr>
          <w:rFonts w:cs="Arial"/>
        </w:rPr>
        <w:t>--------------------------------------------                       ----------------------------------------------------------</w:t>
      </w:r>
    </w:p>
    <w:p w14:paraId="359DCAFB" w14:textId="77777777" w:rsidR="00470721" w:rsidRPr="00ED49A6" w:rsidRDefault="00470721" w:rsidP="00470721">
      <w:pPr>
        <w:pStyle w:val="WW-Corpodotexto"/>
        <w:spacing w:after="0"/>
        <w:contextualSpacing/>
        <w:jc w:val="both"/>
        <w:rPr>
          <w:rFonts w:cs="Arial"/>
        </w:rPr>
      </w:pPr>
      <w:r w:rsidRPr="00ED49A6">
        <w:rPr>
          <w:rFonts w:cs="Arial"/>
          <w:highlight w:val="yellow"/>
        </w:rPr>
        <w:t>[Nome d</w:t>
      </w:r>
      <w:r w:rsidRPr="00ED49A6">
        <w:rPr>
          <w:rFonts w:cs="Arial"/>
          <w:bCs/>
          <w:highlight w:val="yellow"/>
        </w:rPr>
        <w:t xml:space="preserve">o Locador/Procurador]                      [Nome do </w:t>
      </w:r>
      <w:r w:rsidRPr="00ED49A6">
        <w:rPr>
          <w:rFonts w:cs="Arial"/>
          <w:highlight w:val="yellow"/>
        </w:rPr>
        <w:t>Secretário do Órgão/Dirigente da Entidade</w:t>
      </w:r>
      <w:r w:rsidRPr="00ED49A6">
        <w:rPr>
          <w:rFonts w:cs="Arial"/>
        </w:rPr>
        <w:t>]</w:t>
      </w:r>
    </w:p>
    <w:p w14:paraId="0180C40C" w14:textId="77777777" w:rsidR="00470721" w:rsidRPr="00ED49A6" w:rsidRDefault="00470721" w:rsidP="00470721">
      <w:pPr>
        <w:pStyle w:val="WW-Corpodotexto"/>
        <w:spacing w:after="0"/>
        <w:ind w:firstLine="851"/>
        <w:contextualSpacing/>
        <w:jc w:val="both"/>
        <w:rPr>
          <w:rFonts w:cs="Arial"/>
        </w:rPr>
      </w:pPr>
      <w:r w:rsidRPr="00ED49A6">
        <w:rPr>
          <w:rFonts w:eastAsia="Arial" w:cs="Arial"/>
        </w:rPr>
        <w:t xml:space="preserve">                                                           </w:t>
      </w:r>
      <w:r w:rsidRPr="00ED49A6">
        <w:rPr>
          <w:rFonts w:cs="Arial"/>
          <w:highlight w:val="yellow"/>
        </w:rPr>
        <w:t>[Nome do Órgão/Entidade]</w:t>
      </w:r>
      <w:r w:rsidRPr="00ED49A6">
        <w:rPr>
          <w:rFonts w:cs="Arial"/>
        </w:rPr>
        <w:t xml:space="preserve">                                                                                       </w:t>
      </w:r>
    </w:p>
    <w:p w14:paraId="43EDB110" w14:textId="77777777" w:rsidR="00470721" w:rsidRPr="00ED49A6" w:rsidRDefault="00470721" w:rsidP="00470721">
      <w:pPr>
        <w:pStyle w:val="WW-Corpodotexto"/>
        <w:spacing w:after="0"/>
        <w:ind w:firstLine="851"/>
        <w:contextualSpacing/>
        <w:jc w:val="both"/>
        <w:rPr>
          <w:rFonts w:cs="Arial"/>
        </w:rPr>
      </w:pPr>
    </w:p>
    <w:p w14:paraId="10AE8F34" w14:textId="77777777" w:rsidR="00470721" w:rsidRPr="00ED49A6" w:rsidRDefault="00470721" w:rsidP="00470721">
      <w:pPr>
        <w:pStyle w:val="WW-Corpodotexto"/>
        <w:spacing w:after="0"/>
        <w:ind w:firstLine="851"/>
        <w:contextualSpacing/>
        <w:jc w:val="both"/>
        <w:rPr>
          <w:rFonts w:cs="Arial"/>
        </w:rPr>
      </w:pPr>
    </w:p>
    <w:p w14:paraId="13B87B69" w14:textId="77777777" w:rsidR="00470721" w:rsidRPr="00ED49A6" w:rsidRDefault="00470721" w:rsidP="00470721">
      <w:pPr>
        <w:pStyle w:val="WW-Corpodotexto"/>
        <w:spacing w:after="0"/>
        <w:ind w:firstLine="851"/>
        <w:contextualSpacing/>
        <w:jc w:val="both"/>
        <w:rPr>
          <w:rFonts w:cs="Arial"/>
        </w:rPr>
      </w:pPr>
    </w:p>
    <w:p w14:paraId="2763237E" w14:textId="77777777" w:rsidR="00470721" w:rsidRPr="00ED49A6" w:rsidRDefault="00470721" w:rsidP="00470721">
      <w:pPr>
        <w:pStyle w:val="WW-Corpodotexto"/>
        <w:spacing w:after="0"/>
        <w:contextualSpacing/>
        <w:jc w:val="both"/>
        <w:rPr>
          <w:rFonts w:cs="Arial"/>
        </w:rPr>
      </w:pPr>
      <w:r w:rsidRPr="00ED49A6">
        <w:rPr>
          <w:rFonts w:cs="Arial"/>
        </w:rPr>
        <w:lastRenderedPageBreak/>
        <w:t>Testemunhas:</w:t>
      </w:r>
    </w:p>
    <w:p w14:paraId="21556308" w14:textId="77777777" w:rsidR="00470721" w:rsidRPr="00ED49A6" w:rsidRDefault="00470721" w:rsidP="00470721">
      <w:pPr>
        <w:pStyle w:val="WW-Corpodotexto"/>
        <w:spacing w:after="0"/>
        <w:ind w:firstLine="851"/>
        <w:contextualSpacing/>
        <w:jc w:val="both"/>
        <w:rPr>
          <w:rFonts w:eastAsia="Verdana" w:cs="Arial"/>
        </w:rPr>
      </w:pPr>
    </w:p>
    <w:p w14:paraId="63C4DD9B" w14:textId="77777777" w:rsidR="00470721" w:rsidRPr="00ED49A6" w:rsidRDefault="00470721" w:rsidP="00470721">
      <w:pPr>
        <w:pStyle w:val="WW-Corpodotexto"/>
        <w:spacing w:after="0"/>
        <w:ind w:firstLine="851"/>
        <w:contextualSpacing/>
        <w:jc w:val="both"/>
        <w:rPr>
          <w:rFonts w:eastAsia="Verdana" w:cs="Arial"/>
        </w:rPr>
      </w:pPr>
    </w:p>
    <w:p w14:paraId="127669E3" w14:textId="77777777" w:rsidR="00470721" w:rsidRPr="00ED49A6" w:rsidRDefault="00470721" w:rsidP="00470721">
      <w:pPr>
        <w:pStyle w:val="WW-Corpodotexto"/>
        <w:spacing w:after="0"/>
        <w:contextualSpacing/>
        <w:jc w:val="both"/>
        <w:rPr>
          <w:rFonts w:cs="Arial"/>
        </w:rPr>
      </w:pPr>
      <w:r w:rsidRPr="00ED49A6">
        <w:rPr>
          <w:rFonts w:eastAsia="Verdana" w:cs="Arial"/>
        </w:rPr>
        <w:t>---------------------------------------                                 ---------------------------------------------</w:t>
      </w:r>
    </w:p>
    <w:p w14:paraId="63C8F67D" w14:textId="77777777" w:rsidR="00470721" w:rsidRPr="00ED49A6" w:rsidRDefault="00470721" w:rsidP="00470721">
      <w:pPr>
        <w:pStyle w:val="WW-Corpodotexto"/>
        <w:spacing w:after="0"/>
        <w:contextualSpacing/>
        <w:jc w:val="both"/>
        <w:rPr>
          <w:rFonts w:cs="Arial"/>
        </w:rPr>
      </w:pPr>
      <w:r w:rsidRPr="00ED49A6">
        <w:rPr>
          <w:rFonts w:cs="Arial"/>
        </w:rPr>
        <w:t>[</w:t>
      </w:r>
      <w:r w:rsidRPr="00ED49A6">
        <w:rPr>
          <w:rFonts w:cs="Arial"/>
          <w:highlight w:val="yellow"/>
        </w:rPr>
        <w:t>Nome</w:t>
      </w:r>
      <w:r w:rsidRPr="00ED49A6">
        <w:rPr>
          <w:rFonts w:cs="Arial"/>
        </w:rPr>
        <w:t>]                                                                    [</w:t>
      </w:r>
      <w:r w:rsidRPr="00ED49A6">
        <w:rPr>
          <w:rFonts w:cs="Arial"/>
          <w:highlight w:val="yellow"/>
        </w:rPr>
        <w:t>Nome</w:t>
      </w:r>
      <w:r w:rsidRPr="00ED49A6">
        <w:rPr>
          <w:rFonts w:cs="Arial"/>
        </w:rPr>
        <w:t xml:space="preserve">]                                                                 </w:t>
      </w:r>
    </w:p>
    <w:p w14:paraId="2FA50F20" w14:textId="77777777" w:rsidR="00470721" w:rsidRPr="00ED49A6" w:rsidRDefault="00470721" w:rsidP="00470721">
      <w:pPr>
        <w:pStyle w:val="WW-Corpodotexto"/>
        <w:spacing w:after="0"/>
        <w:contextualSpacing/>
        <w:jc w:val="both"/>
        <w:rPr>
          <w:rFonts w:cs="Arial"/>
        </w:rPr>
      </w:pPr>
      <w:r w:rsidRPr="00ED49A6">
        <w:rPr>
          <w:rFonts w:cs="Arial"/>
          <w:bCs/>
        </w:rPr>
        <w:t>RG [</w:t>
      </w:r>
      <w:r w:rsidRPr="00ED49A6">
        <w:rPr>
          <w:rFonts w:cs="Arial"/>
          <w:bCs/>
          <w:highlight w:val="yellow"/>
        </w:rPr>
        <w:t>nº</w:t>
      </w:r>
      <w:r w:rsidRPr="00ED49A6">
        <w:rPr>
          <w:rFonts w:cs="Arial"/>
          <w:bCs/>
        </w:rPr>
        <w:t xml:space="preserve">] </w:t>
      </w:r>
      <w:r w:rsidRPr="00ED49A6">
        <w:rPr>
          <w:rFonts w:cs="Arial"/>
        </w:rPr>
        <w:t xml:space="preserve">                                                                   </w:t>
      </w:r>
      <w:r w:rsidRPr="00ED49A6">
        <w:rPr>
          <w:rFonts w:cs="Arial"/>
          <w:bCs/>
        </w:rPr>
        <w:t>RG [</w:t>
      </w:r>
      <w:r w:rsidRPr="00ED49A6">
        <w:rPr>
          <w:rFonts w:cs="Arial"/>
          <w:bCs/>
          <w:highlight w:val="yellow"/>
        </w:rPr>
        <w:t>nº</w:t>
      </w:r>
      <w:r w:rsidRPr="00ED49A6">
        <w:rPr>
          <w:rFonts w:cs="Arial"/>
          <w:bCs/>
        </w:rPr>
        <w:t xml:space="preserve">] </w:t>
      </w:r>
      <w:r w:rsidRPr="00ED49A6">
        <w:rPr>
          <w:rFonts w:cs="Arial"/>
        </w:rPr>
        <w:t xml:space="preserve">                                                               </w:t>
      </w:r>
    </w:p>
    <w:p w14:paraId="56F17926" w14:textId="77777777" w:rsidR="00545FF3" w:rsidRDefault="00545FF3"/>
    <w:sectPr w:rsidR="00545F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nQuanYi Micro Hei">
    <w:altName w:val="Calibri"/>
    <w:charset w:val="00"/>
    <w:family w:val="auto"/>
    <w:pitch w:val="variable"/>
  </w:font>
  <w:font w:name="Lohit Hindi">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835"/>
        </w:tabs>
        <w:ind w:left="6314" w:hanging="360"/>
      </w:pPr>
      <w:rPr>
        <w:rFonts w:eastAsia="Microsoft YaHei" w:cs="Arial" w:hint="default"/>
        <w:b/>
        <w:bCs/>
        <w:color w:val="000000"/>
        <w:sz w:val="22"/>
        <w:szCs w:val="22"/>
      </w:rPr>
    </w:lvl>
    <w:lvl w:ilvl="1">
      <w:start w:val="1"/>
      <w:numFmt w:val="decimal"/>
      <w:suff w:val="space"/>
      <w:lvlText w:val=" %1.%2 "/>
      <w:lvlJc w:val="left"/>
      <w:pPr>
        <w:tabs>
          <w:tab w:val="num" w:pos="0"/>
        </w:tabs>
        <w:ind w:left="6727" w:hanging="360"/>
      </w:pPr>
      <w:rPr>
        <w:rFonts w:eastAsia="Microsoft YaHei" w:cs="Arial"/>
        <w:b/>
        <w:bCs/>
        <w:color w:val="000000"/>
        <w:sz w:val="22"/>
        <w:szCs w:val="22"/>
      </w:rPr>
    </w:lvl>
    <w:lvl w:ilvl="2">
      <w:start w:val="1"/>
      <w:numFmt w:val="decimal"/>
      <w:suff w:val="space"/>
      <w:lvlText w:val=" %1.%2.%3 "/>
      <w:lvlJc w:val="left"/>
      <w:pPr>
        <w:tabs>
          <w:tab w:val="num" w:pos="0"/>
        </w:tabs>
        <w:ind w:left="7207" w:hanging="360"/>
      </w:pPr>
      <w:rPr>
        <w:rFonts w:eastAsia="Microsoft YaHei" w:cs="Arial"/>
        <w:b/>
        <w:bCs/>
        <w:color w:val="000000"/>
        <w:sz w:val="22"/>
        <w:szCs w:val="22"/>
      </w:rPr>
    </w:lvl>
    <w:lvl w:ilvl="3">
      <w:start w:val="1"/>
      <w:numFmt w:val="decimal"/>
      <w:suff w:val="space"/>
      <w:lvlText w:val=" %1.%2.%3.%4 "/>
      <w:lvlJc w:val="left"/>
      <w:pPr>
        <w:tabs>
          <w:tab w:val="num" w:pos="0"/>
        </w:tabs>
        <w:ind w:left="6847" w:hanging="360"/>
      </w:pPr>
      <w:rPr>
        <w:rFonts w:eastAsia="Microsoft YaHei" w:cs="Arial"/>
        <w:b/>
        <w:bCs/>
        <w:color w:val="000000"/>
        <w:sz w:val="22"/>
        <w:szCs w:val="22"/>
      </w:rPr>
    </w:lvl>
    <w:lvl w:ilvl="4">
      <w:start w:val="1"/>
      <w:numFmt w:val="decimal"/>
      <w:suff w:val="space"/>
      <w:lvlText w:val=" %1.%2.%3.%4.%5 "/>
      <w:lvlJc w:val="left"/>
      <w:pPr>
        <w:tabs>
          <w:tab w:val="num" w:pos="0"/>
        </w:tabs>
        <w:ind w:left="6487" w:hanging="360"/>
      </w:pPr>
      <w:rPr>
        <w:b/>
        <w:bCs/>
        <w:color w:val="000000"/>
      </w:rPr>
    </w:lvl>
    <w:lvl w:ilvl="5">
      <w:start w:val="1"/>
      <w:numFmt w:val="decimal"/>
      <w:suff w:val="space"/>
      <w:lvlText w:val=" %1.%2.%3.%4.%5.%6 "/>
      <w:lvlJc w:val="left"/>
      <w:pPr>
        <w:tabs>
          <w:tab w:val="num" w:pos="0"/>
        </w:tabs>
        <w:ind w:left="6127" w:hanging="360"/>
      </w:pPr>
      <w:rPr>
        <w:b/>
        <w:bCs/>
        <w:color w:val="000000"/>
      </w:rPr>
    </w:lvl>
    <w:lvl w:ilvl="6">
      <w:start w:val="1"/>
      <w:numFmt w:val="decimal"/>
      <w:suff w:val="space"/>
      <w:lvlText w:val=" %1.%2.%3.%4.%5.%6.%7 "/>
      <w:lvlJc w:val="left"/>
      <w:pPr>
        <w:tabs>
          <w:tab w:val="num" w:pos="0"/>
        </w:tabs>
        <w:ind w:left="5767" w:hanging="360"/>
      </w:pPr>
      <w:rPr>
        <w:b/>
        <w:bCs/>
        <w:color w:val="000000"/>
      </w:rPr>
    </w:lvl>
    <w:lvl w:ilvl="7">
      <w:start w:val="1"/>
      <w:numFmt w:val="decimal"/>
      <w:suff w:val="space"/>
      <w:lvlText w:val=" %1.%2.%3.%4.%5.%6.%7.%8 "/>
      <w:lvlJc w:val="left"/>
      <w:pPr>
        <w:tabs>
          <w:tab w:val="num" w:pos="0"/>
        </w:tabs>
        <w:ind w:left="5407" w:hanging="360"/>
      </w:pPr>
      <w:rPr>
        <w:b/>
        <w:bCs/>
        <w:color w:val="000000"/>
      </w:rPr>
    </w:lvl>
    <w:lvl w:ilvl="8">
      <w:start w:val="1"/>
      <w:numFmt w:val="decimal"/>
      <w:suff w:val="space"/>
      <w:lvlText w:val=" %1.%2.%3.%4.%5.%6.%7.%8.%9 "/>
      <w:lvlJc w:val="left"/>
      <w:pPr>
        <w:tabs>
          <w:tab w:val="num" w:pos="0"/>
        </w:tabs>
        <w:ind w:left="5047" w:hanging="360"/>
      </w:pPr>
      <w:rPr>
        <w:b/>
        <w:bCs/>
        <w:color w:val="000000"/>
      </w:rPr>
    </w:lvl>
  </w:abstractNum>
  <w:abstractNum w:abstractNumId="1" w15:restartNumberingAfterBreak="0">
    <w:nsid w:val="00000017"/>
    <w:multiLevelType w:val="singleLevel"/>
    <w:tmpl w:val="620AB3A2"/>
    <w:name w:val="WW8Num23"/>
    <w:lvl w:ilvl="0">
      <w:start w:val="1"/>
      <w:numFmt w:val="decimal"/>
      <w:lvlText w:val="14.%1."/>
      <w:lvlJc w:val="left"/>
      <w:pPr>
        <w:tabs>
          <w:tab w:val="num" w:pos="0"/>
        </w:tabs>
        <w:ind w:left="2345" w:hanging="360"/>
      </w:pPr>
      <w:rPr>
        <w:rFonts w:hint="default"/>
      </w:rPr>
    </w:lvl>
  </w:abstractNum>
  <w:abstractNum w:abstractNumId="2" w15:restartNumberingAfterBreak="0">
    <w:nsid w:val="00000018"/>
    <w:multiLevelType w:val="singleLevel"/>
    <w:tmpl w:val="00000018"/>
    <w:name w:val="WW8Num24"/>
    <w:lvl w:ilvl="0">
      <w:start w:val="1"/>
      <w:numFmt w:val="decimal"/>
      <w:lvlText w:val="9.2.%1."/>
      <w:lvlJc w:val="left"/>
      <w:pPr>
        <w:tabs>
          <w:tab w:val="num" w:pos="0"/>
        </w:tabs>
        <w:ind w:left="1070" w:hanging="360"/>
      </w:pPr>
      <w:rPr>
        <w:rFonts w:hint="default"/>
      </w:rPr>
    </w:lvl>
  </w:abstractNum>
  <w:abstractNum w:abstractNumId="3" w15:restartNumberingAfterBreak="0">
    <w:nsid w:val="0000001B"/>
    <w:multiLevelType w:val="singleLevel"/>
    <w:tmpl w:val="0000001B"/>
    <w:name w:val="WW8Num27"/>
    <w:lvl w:ilvl="0">
      <w:start w:val="1"/>
      <w:numFmt w:val="decimal"/>
      <w:lvlText w:val="3.%1."/>
      <w:lvlJc w:val="left"/>
      <w:pPr>
        <w:tabs>
          <w:tab w:val="num" w:pos="0"/>
        </w:tabs>
        <w:ind w:left="1440" w:hanging="360"/>
      </w:pPr>
      <w:rPr>
        <w:rFonts w:hint="default"/>
      </w:rPr>
    </w:lvl>
  </w:abstractNum>
  <w:abstractNum w:abstractNumId="4" w15:restartNumberingAfterBreak="0">
    <w:nsid w:val="0000001C"/>
    <w:multiLevelType w:val="singleLevel"/>
    <w:tmpl w:val="0000001C"/>
    <w:name w:val="WW8Num28"/>
    <w:lvl w:ilvl="0">
      <w:start w:val="1"/>
      <w:numFmt w:val="decimal"/>
      <w:lvlText w:val="6.1.%1."/>
      <w:lvlJc w:val="left"/>
      <w:pPr>
        <w:tabs>
          <w:tab w:val="num" w:pos="0"/>
        </w:tabs>
        <w:ind w:left="1070" w:hanging="360"/>
      </w:pPr>
      <w:rPr>
        <w:rFonts w:hint="default"/>
      </w:rPr>
    </w:lvl>
  </w:abstractNum>
  <w:abstractNum w:abstractNumId="5" w15:restartNumberingAfterBreak="0">
    <w:nsid w:val="0000001F"/>
    <w:multiLevelType w:val="multilevel"/>
    <w:tmpl w:val="3AF06F0A"/>
    <w:name w:val="WW8Num31"/>
    <w:lvl w:ilvl="0">
      <w:start w:val="1"/>
      <w:numFmt w:val="decimal"/>
      <w:lvlText w:val="15.%1."/>
      <w:lvlJc w:val="left"/>
      <w:pPr>
        <w:tabs>
          <w:tab w:val="num" w:pos="-3543"/>
        </w:tabs>
        <w:ind w:left="1070" w:hanging="360"/>
      </w:pPr>
      <w:rPr>
        <w:rFonts w:cs="Arial"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11.%4."/>
      <w:lvlJc w:val="left"/>
      <w:pPr>
        <w:tabs>
          <w:tab w:val="num" w:pos="-2520"/>
        </w:tabs>
        <w:ind w:left="36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3"/>
    <w:multiLevelType w:val="singleLevel"/>
    <w:tmpl w:val="00000023"/>
    <w:name w:val="WW8Num35"/>
    <w:lvl w:ilvl="0">
      <w:start w:val="1"/>
      <w:numFmt w:val="decimal"/>
      <w:lvlText w:val="8.1.%1."/>
      <w:lvlJc w:val="left"/>
      <w:pPr>
        <w:tabs>
          <w:tab w:val="num" w:pos="0"/>
        </w:tabs>
        <w:ind w:left="786" w:hanging="360"/>
      </w:pPr>
      <w:rPr>
        <w:rFonts w:hint="default"/>
      </w:rPr>
    </w:lvl>
  </w:abstractNum>
  <w:abstractNum w:abstractNumId="7" w15:restartNumberingAfterBreak="0">
    <w:nsid w:val="00000024"/>
    <w:multiLevelType w:val="singleLevel"/>
    <w:tmpl w:val="00000024"/>
    <w:name w:val="WW8Num36"/>
    <w:lvl w:ilvl="0">
      <w:start w:val="1"/>
      <w:numFmt w:val="decimal"/>
      <w:lvlText w:val="8.%1."/>
      <w:lvlJc w:val="left"/>
      <w:pPr>
        <w:tabs>
          <w:tab w:val="num" w:pos="0"/>
        </w:tabs>
        <w:ind w:left="786" w:hanging="360"/>
      </w:pPr>
      <w:rPr>
        <w:rFonts w:hint="default"/>
      </w:rPr>
    </w:lvl>
  </w:abstractNum>
  <w:abstractNum w:abstractNumId="8" w15:restartNumberingAfterBreak="0">
    <w:nsid w:val="00000025"/>
    <w:multiLevelType w:val="singleLevel"/>
    <w:tmpl w:val="00000025"/>
    <w:name w:val="WW8Num37"/>
    <w:lvl w:ilvl="0">
      <w:start w:val="1"/>
      <w:numFmt w:val="decimal"/>
      <w:lvlText w:val="9.%1."/>
      <w:lvlJc w:val="left"/>
      <w:pPr>
        <w:tabs>
          <w:tab w:val="num" w:pos="0"/>
        </w:tabs>
        <w:ind w:left="2345" w:hanging="360"/>
      </w:pPr>
      <w:rPr>
        <w:rFonts w:hint="default"/>
      </w:rPr>
    </w:lvl>
  </w:abstractNum>
  <w:abstractNum w:abstractNumId="9" w15:restartNumberingAfterBreak="0">
    <w:nsid w:val="0000002A"/>
    <w:multiLevelType w:val="singleLevel"/>
    <w:tmpl w:val="A5986506"/>
    <w:name w:val="WW8Num42"/>
    <w:lvl w:ilvl="0">
      <w:start w:val="1"/>
      <w:numFmt w:val="decimal"/>
      <w:lvlText w:val="14.2.%1."/>
      <w:lvlJc w:val="left"/>
      <w:pPr>
        <w:tabs>
          <w:tab w:val="num" w:pos="0"/>
        </w:tabs>
        <w:ind w:left="2345" w:hanging="360"/>
      </w:pPr>
      <w:rPr>
        <w:rFonts w:hint="default"/>
      </w:rPr>
    </w:lvl>
  </w:abstractNum>
  <w:abstractNum w:abstractNumId="10" w15:restartNumberingAfterBreak="0">
    <w:nsid w:val="0000002B"/>
    <w:multiLevelType w:val="singleLevel"/>
    <w:tmpl w:val="0000002B"/>
    <w:name w:val="WW8Num43"/>
    <w:lvl w:ilvl="0">
      <w:start w:val="1"/>
      <w:numFmt w:val="decimal"/>
      <w:lvlText w:val="5.3.%1."/>
      <w:lvlJc w:val="left"/>
      <w:pPr>
        <w:tabs>
          <w:tab w:val="num" w:pos="0"/>
        </w:tabs>
        <w:ind w:left="2487" w:hanging="360"/>
      </w:pPr>
      <w:rPr>
        <w:rFonts w:hint="default"/>
      </w:rPr>
    </w:lvl>
  </w:abstractNum>
  <w:abstractNum w:abstractNumId="11" w15:restartNumberingAfterBreak="0">
    <w:nsid w:val="0000003D"/>
    <w:multiLevelType w:val="singleLevel"/>
    <w:tmpl w:val="0000003D"/>
    <w:name w:val="WW8Num61"/>
    <w:lvl w:ilvl="0">
      <w:start w:val="1"/>
      <w:numFmt w:val="decimal"/>
      <w:lvlText w:val="5.%1."/>
      <w:lvlJc w:val="left"/>
      <w:pPr>
        <w:tabs>
          <w:tab w:val="num" w:pos="0"/>
        </w:tabs>
        <w:ind w:left="2487" w:hanging="360"/>
      </w:pPr>
      <w:rPr>
        <w:rFonts w:hint="default"/>
      </w:rPr>
    </w:lvl>
  </w:abstractNum>
  <w:abstractNum w:abstractNumId="12" w15:restartNumberingAfterBreak="0">
    <w:nsid w:val="0000004D"/>
    <w:multiLevelType w:val="singleLevel"/>
    <w:tmpl w:val="0000004D"/>
    <w:name w:val="WW8Num77"/>
    <w:lvl w:ilvl="0">
      <w:start w:val="1"/>
      <w:numFmt w:val="decimal"/>
      <w:lvlText w:val="6.%1."/>
      <w:lvlJc w:val="left"/>
      <w:pPr>
        <w:tabs>
          <w:tab w:val="num" w:pos="0"/>
        </w:tabs>
        <w:ind w:left="6881" w:hanging="360"/>
      </w:pPr>
      <w:rPr>
        <w:rFonts w:hint="default"/>
      </w:rPr>
    </w:lvl>
  </w:abstractNum>
  <w:abstractNum w:abstractNumId="13" w15:restartNumberingAfterBreak="0">
    <w:nsid w:val="00000051"/>
    <w:multiLevelType w:val="singleLevel"/>
    <w:tmpl w:val="00000051"/>
    <w:name w:val="WW8Num81"/>
    <w:lvl w:ilvl="0">
      <w:start w:val="1"/>
      <w:numFmt w:val="decimal"/>
      <w:lvlText w:val="5.2.%1."/>
      <w:lvlJc w:val="left"/>
      <w:pPr>
        <w:tabs>
          <w:tab w:val="num" w:pos="0"/>
        </w:tabs>
        <w:ind w:left="1440" w:hanging="360"/>
      </w:pPr>
      <w:rPr>
        <w:rFonts w:hint="default"/>
        <w:b w:val="0"/>
      </w:rPr>
    </w:lvl>
  </w:abstractNum>
  <w:abstractNum w:abstractNumId="14" w15:restartNumberingAfterBreak="0">
    <w:nsid w:val="00000053"/>
    <w:multiLevelType w:val="singleLevel"/>
    <w:tmpl w:val="00000053"/>
    <w:name w:val="WW8Num83"/>
    <w:lvl w:ilvl="0">
      <w:start w:val="1"/>
      <w:numFmt w:val="decimal"/>
      <w:lvlText w:val="1.%1."/>
      <w:lvlJc w:val="left"/>
      <w:pPr>
        <w:tabs>
          <w:tab w:val="num" w:pos="0"/>
        </w:tabs>
        <w:ind w:left="1440" w:hanging="360"/>
      </w:pPr>
      <w:rPr>
        <w:rFonts w:hint="default"/>
      </w:rPr>
    </w:lvl>
  </w:abstractNum>
  <w:abstractNum w:abstractNumId="15" w15:restartNumberingAfterBreak="0">
    <w:nsid w:val="00000054"/>
    <w:multiLevelType w:val="singleLevel"/>
    <w:tmpl w:val="6D7A813C"/>
    <w:name w:val="WW8Num84"/>
    <w:lvl w:ilvl="0">
      <w:start w:val="1"/>
      <w:numFmt w:val="decimal"/>
      <w:lvlText w:val="13.1.%1."/>
      <w:lvlJc w:val="left"/>
      <w:pPr>
        <w:tabs>
          <w:tab w:val="num" w:pos="0"/>
        </w:tabs>
        <w:ind w:left="1440" w:hanging="360"/>
      </w:pPr>
      <w:rPr>
        <w:rFonts w:hint="default"/>
      </w:rPr>
    </w:lvl>
  </w:abstractNum>
  <w:abstractNum w:abstractNumId="16" w15:restartNumberingAfterBreak="0">
    <w:nsid w:val="40182702"/>
    <w:multiLevelType w:val="multilevel"/>
    <w:tmpl w:val="8D7C3B80"/>
    <w:lvl w:ilvl="0">
      <w:start w:val="8"/>
      <w:numFmt w:val="decimal"/>
      <w:lvlText w:val="%1."/>
      <w:lvlJc w:val="left"/>
      <w:pPr>
        <w:ind w:left="816" w:hanging="816"/>
      </w:pPr>
      <w:rPr>
        <w:rFonts w:hint="default"/>
        <w:b/>
        <w:bCs/>
      </w:rPr>
    </w:lvl>
    <w:lvl w:ilvl="1">
      <w:start w:val="1"/>
      <w:numFmt w:val="decimal"/>
      <w:lvlText w:val="%1.%2."/>
      <w:lvlJc w:val="left"/>
      <w:pPr>
        <w:ind w:left="1176" w:hanging="816"/>
      </w:pPr>
      <w:rPr>
        <w:rFonts w:hint="default"/>
      </w:rPr>
    </w:lvl>
    <w:lvl w:ilvl="2">
      <w:start w:val="4"/>
      <w:numFmt w:val="decimal"/>
      <w:lvlText w:val="%1.%2.%3."/>
      <w:lvlJc w:val="left"/>
      <w:pPr>
        <w:ind w:left="1536" w:hanging="816"/>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34E517D"/>
    <w:multiLevelType w:val="multilevel"/>
    <w:tmpl w:val="892E32FC"/>
    <w:lvl w:ilvl="0">
      <w:start w:val="5"/>
      <w:numFmt w:val="decimal"/>
      <w:lvlText w:val="%1."/>
      <w:lvlJc w:val="left"/>
      <w:pPr>
        <w:ind w:left="408" w:hanging="408"/>
      </w:pPr>
      <w:rPr>
        <w:rFonts w:hint="default"/>
      </w:rPr>
    </w:lvl>
    <w:lvl w:ilvl="1">
      <w:start w:val="1"/>
      <w:numFmt w:val="decimal"/>
      <w:lvlText w:val="%1.%2."/>
      <w:lvlJc w:val="left"/>
      <w:rPr>
        <w:rFonts w:hint="default"/>
        <w:color w:val="0070C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1"/>
    <w:rsid w:val="00470721"/>
    <w:rsid w:val="004C00B4"/>
    <w:rsid w:val="00545FF3"/>
    <w:rsid w:val="00930E0E"/>
    <w:rsid w:val="00BD0E08"/>
    <w:rsid w:val="00BF5DF1"/>
    <w:rsid w:val="00D7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B067"/>
  <w15:chartTrackingRefBased/>
  <w15:docId w15:val="{07168E93-845C-4193-8790-61E35FC1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21"/>
    <w:pPr>
      <w:widowControl w:val="0"/>
      <w:suppressAutoHyphens/>
      <w:spacing w:after="0" w:line="240" w:lineRule="auto"/>
    </w:pPr>
    <w:rPr>
      <w:rFonts w:ascii="Arial" w:eastAsia="WenQuanYi Micro Hei" w:hAnsi="Arial" w:cs="Lohit Hindi"/>
      <w:color w:val="000000"/>
      <w:kern w:val="2"/>
      <w:sz w:val="24"/>
      <w:szCs w:val="24"/>
      <w:lang w:eastAsia="zh-CN" w:bidi="hi-IN"/>
    </w:rPr>
  </w:style>
  <w:style w:type="paragraph" w:styleId="Ttulo2">
    <w:name w:val="heading 2"/>
    <w:basedOn w:val="Normal"/>
    <w:next w:val="Corpodetexto"/>
    <w:link w:val="Ttulo2Char"/>
    <w:qFormat/>
    <w:rsid w:val="00470721"/>
    <w:pPr>
      <w:keepNext/>
      <w:spacing w:before="238"/>
      <w:jc w:val="both"/>
      <w:outlineLvl w:val="1"/>
    </w:pPr>
    <w:rPr>
      <w:bCs/>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70721"/>
    <w:rPr>
      <w:rFonts w:ascii="Arial" w:eastAsia="WenQuanYi Micro Hei" w:hAnsi="Arial" w:cs="Lohit Hindi"/>
      <w:bCs/>
      <w:iCs/>
      <w:color w:val="000000"/>
      <w:kern w:val="2"/>
      <w:sz w:val="24"/>
      <w:szCs w:val="28"/>
      <w:lang w:eastAsia="zh-CN" w:bidi="hi-IN"/>
    </w:rPr>
  </w:style>
  <w:style w:type="character" w:customStyle="1" w:styleId="Fontepargpadro2">
    <w:name w:val="Fonte parág. padrão2"/>
    <w:rsid w:val="00470721"/>
  </w:style>
  <w:style w:type="character" w:customStyle="1" w:styleId="Fontepargpadro1">
    <w:name w:val="Fonte parág. padrão1"/>
    <w:rsid w:val="00470721"/>
  </w:style>
  <w:style w:type="character" w:styleId="Forte">
    <w:name w:val="Strong"/>
    <w:qFormat/>
    <w:rsid w:val="00470721"/>
    <w:rPr>
      <w:b/>
      <w:bCs/>
      <w:color w:val="000000"/>
    </w:rPr>
  </w:style>
  <w:style w:type="paragraph" w:customStyle="1" w:styleId="WW-Corpodotexto">
    <w:name w:val="WW-Corpo do texto"/>
    <w:basedOn w:val="Normal"/>
    <w:rsid w:val="00470721"/>
    <w:pPr>
      <w:spacing w:after="120"/>
    </w:pPr>
  </w:style>
  <w:style w:type="paragraph" w:customStyle="1" w:styleId="Contedodatabela">
    <w:name w:val="Conteúdo da tabela"/>
    <w:basedOn w:val="Normal"/>
    <w:rsid w:val="00470721"/>
    <w:pPr>
      <w:suppressLineNumbers/>
    </w:pPr>
  </w:style>
  <w:style w:type="paragraph" w:customStyle="1" w:styleId="Standard">
    <w:name w:val="Standard"/>
    <w:rsid w:val="00470721"/>
    <w:pPr>
      <w:suppressAutoHyphens/>
      <w:spacing w:after="200" w:line="276" w:lineRule="auto"/>
      <w:textAlignment w:val="baseline"/>
    </w:pPr>
    <w:rPr>
      <w:rFonts w:ascii="Calibri" w:eastAsia="Calibri" w:hAnsi="Calibri" w:cs="Calibri"/>
      <w:lang w:eastAsia="zh-CN"/>
    </w:rPr>
  </w:style>
  <w:style w:type="paragraph" w:customStyle="1" w:styleId="Titre">
    <w:name w:val="Titre"/>
    <w:basedOn w:val="Standard"/>
    <w:next w:val="Normal"/>
    <w:rsid w:val="00470721"/>
    <w:pPr>
      <w:keepNext/>
      <w:shd w:val="clear" w:color="auto" w:fill="FFFFFF"/>
      <w:spacing w:before="240" w:after="120" w:line="240" w:lineRule="auto"/>
    </w:pPr>
    <w:rPr>
      <w:rFonts w:ascii="Arial" w:eastAsia="Microsoft YaHei" w:hAnsi="Arial" w:cs="Mangal"/>
      <w:kern w:val="2"/>
      <w:sz w:val="28"/>
      <w:szCs w:val="28"/>
      <w:lang w:bidi="hi-IN"/>
    </w:rPr>
  </w:style>
  <w:style w:type="paragraph" w:styleId="Corpodetexto">
    <w:name w:val="Body Text"/>
    <w:basedOn w:val="Normal"/>
    <w:link w:val="CorpodetextoChar"/>
    <w:uiPriority w:val="99"/>
    <w:semiHidden/>
    <w:unhideWhenUsed/>
    <w:rsid w:val="00470721"/>
    <w:pPr>
      <w:spacing w:after="120"/>
    </w:pPr>
    <w:rPr>
      <w:rFonts w:cs="Mangal"/>
      <w:szCs w:val="21"/>
    </w:rPr>
  </w:style>
  <w:style w:type="character" w:customStyle="1" w:styleId="CorpodetextoChar">
    <w:name w:val="Corpo de texto Char"/>
    <w:basedOn w:val="Fontepargpadro"/>
    <w:link w:val="Corpodetexto"/>
    <w:uiPriority w:val="99"/>
    <w:semiHidden/>
    <w:rsid w:val="00470721"/>
    <w:rPr>
      <w:rFonts w:ascii="Arial" w:eastAsia="WenQuanYi Micro Hei" w:hAnsi="Arial" w:cs="Mangal"/>
      <w:color w:val="000000"/>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3667</Words>
  <Characters>19802</Characters>
  <Application>Microsoft Office Word</Application>
  <DocSecurity>0</DocSecurity>
  <Lines>165</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Apoenna Castro</dc:creator>
  <cp:keywords/>
  <dc:description/>
  <cp:lastModifiedBy>Apoenna Castro</cp:lastModifiedBy>
  <cp:revision>5</cp:revision>
  <dcterms:created xsi:type="dcterms:W3CDTF">2025-03-25T14:50:00Z</dcterms:created>
  <dcterms:modified xsi:type="dcterms:W3CDTF">2025-03-25T19:03:00Z</dcterms:modified>
</cp:coreProperties>
</file>