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76" w:rsidRDefault="001F7509">
      <w:pPr>
        <w:pStyle w:val="LO-normal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445" distB="4445" distL="4445" distR="4445" simplePos="0" relativeHeight="3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25400</wp:posOffset>
                </wp:positionV>
                <wp:extent cx="6087110" cy="1753235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20" cy="1752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B76" w:rsidRDefault="001F7509">
                            <w:pPr>
                              <w:pStyle w:val="Contedodoquadro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Nota explicativa 1</w:t>
                            </w:r>
                          </w:p>
                          <w:p w:rsidR="00B16B76" w:rsidRDefault="001F7509">
                            <w:pPr>
                              <w:pStyle w:val="Contedodoquadro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(Obs. As notas explicativas são meramente orientativas. Portanto, deverão ser excluídas da minuta do edital)</w:t>
                            </w:r>
                          </w:p>
                          <w:p w:rsidR="00B16B76" w:rsidRDefault="00B16B76">
                            <w:pPr>
                              <w:pStyle w:val="Contedodoquadro"/>
                              <w:spacing w:line="240" w:lineRule="exact"/>
                              <w:jc w:val="both"/>
                            </w:pPr>
                          </w:p>
                          <w:p w:rsidR="00B16B76" w:rsidRDefault="001F7509">
                            <w:pPr>
                              <w:pStyle w:val="Contedodoquadro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I 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Esta minuta de Edital de Chamamento Público para a doação de bens móveis inservíveis e/ou desnecessários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não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deverá ser utilizada quando os bens que se pretenda doar sejam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veículos automotores ou materiais de demolição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, eis que a doação dos referidos bens possuem regras específicas.</w:t>
                            </w:r>
                          </w:p>
                          <w:p w:rsidR="00B16B76" w:rsidRDefault="001F7509">
                            <w:pPr>
                              <w:pStyle w:val="Contedodoquadro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II 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Esta minuta aplica-se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exclusivamente à doação para União, Estados, Distrito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Federal e Municípios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, pelo Estado do Paraná, não englobando a administração indireta e entidades privadas sem fins lucrativos como doadora ou donatárias.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yellow" stroked="t" style="position:absolute;margin-left:4pt;margin-top:2pt;width:479.2pt;height:137.95pt;mso-wrap-style:square;v-text-anchor:middle">
                <v:fill o:detectmouseclick="t" type="solid" color2="blue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Nota explicativa 1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(Obs. As notas explicativas são meramente orientativas. Portanto, deverão ser excluídas da minuta do edital)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 -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Esta minuta de Edital de Chamamento Público para a doação de bens móveis inservíveis e/ou desnecessários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não 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deverá ser utilizada quando os bens que se pretenda doar sejam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veículos automotores ou materiais de demolição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, eis que a doação dos referidos bens possuem regras específicas.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II –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Esta minuta aplica-se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exclusivamente à doação para União, Estados, Distrito Federal e Municípios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, pelo Estado do Paraná, não englobando a administração indireta e entidades privadas sem fins lucrativos como doadora ou donatárias.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B16B76" w:rsidRDefault="00B16B76">
      <w:pPr>
        <w:pStyle w:val="LO-normal"/>
        <w:jc w:val="both"/>
        <w:rPr>
          <w:rFonts w:ascii="Arial" w:eastAsia="Arial" w:hAnsi="Arial" w:cs="Arial"/>
        </w:rPr>
      </w:pPr>
    </w:p>
    <w:p w:rsidR="00B16B76" w:rsidRDefault="00B16B76">
      <w:pPr>
        <w:pStyle w:val="LO-normal"/>
        <w:jc w:val="both"/>
        <w:rPr>
          <w:rFonts w:ascii="Arial" w:eastAsia="Arial" w:hAnsi="Arial" w:cs="Arial"/>
        </w:rPr>
      </w:pPr>
    </w:p>
    <w:p w:rsidR="00B16B76" w:rsidRDefault="00B16B76">
      <w:pPr>
        <w:pStyle w:val="LO-normal"/>
        <w:jc w:val="both"/>
        <w:rPr>
          <w:rFonts w:ascii="Arial" w:eastAsia="Arial" w:hAnsi="Arial" w:cs="Arial"/>
        </w:rPr>
      </w:pPr>
    </w:p>
    <w:p w:rsidR="00B16B76" w:rsidRDefault="00B16B76">
      <w:pPr>
        <w:pStyle w:val="LO-normal"/>
        <w:jc w:val="both"/>
        <w:rPr>
          <w:rFonts w:ascii="Arial" w:eastAsia="Arial" w:hAnsi="Arial" w:cs="Arial"/>
        </w:rPr>
      </w:pPr>
    </w:p>
    <w:p w:rsidR="00B16B76" w:rsidRDefault="00B16B76">
      <w:pPr>
        <w:pStyle w:val="LO-normal"/>
        <w:jc w:val="both"/>
        <w:rPr>
          <w:rFonts w:ascii="Arial" w:eastAsia="Arial" w:hAnsi="Arial" w:cs="Arial"/>
        </w:rPr>
      </w:pPr>
    </w:p>
    <w:p w:rsidR="00B16B76" w:rsidRDefault="00B16B76">
      <w:pPr>
        <w:pStyle w:val="LO-normal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MINUTA DE EDITAL</w:t>
      </w:r>
    </w:p>
    <w:p w:rsidR="00B16B76" w:rsidRDefault="00B16B76">
      <w:pPr>
        <w:pStyle w:val="LO-normal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CHAMAMENTO PÚBLICO PARA DOAÇÃO DE BENS MÓVEIS INSERVÍVEIS E/OU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DESNECESSÁRIOS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ESTADO DO PARANÁ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 intermédio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(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Nome do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Órgão Público Estadual)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inscrito(a) no CNPJ sob 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situado(a) à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Paraná, representado(a) por seu(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Secretá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rio(a) de Estado/Dirigente, o(a) senhor(a)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, torna público o procedimento de doação de bens móveis inservíveis e/ou desnecessários dest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(Secretaria Estadual)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constante no Protocolo Administrativo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XX.XXX.XXX-X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em atendimento às disposições </w:t>
      </w:r>
      <w:r>
        <w:rPr>
          <w:rFonts w:ascii="Arial" w:eastAsia="Arial" w:hAnsi="Arial" w:cs="Arial"/>
          <w:color w:val="000000"/>
          <w:sz w:val="22"/>
          <w:szCs w:val="22"/>
        </w:rPr>
        <w:t>da Lei Nº 14.133/2021, de 1º de abril de 2021, da Lei Estadual nº 20.790, de 18 de novembro de 2021, do Decreto Estadual nº 10.086, de 17 de janeiro de 2022, e do Decreto Estadual n° 4.336, de 25 de fevereiro de 2009, o qual será realizado nos seguintes te</w:t>
      </w:r>
      <w:r>
        <w:rPr>
          <w:rFonts w:ascii="Arial" w:eastAsia="Arial" w:hAnsi="Arial" w:cs="Arial"/>
          <w:color w:val="000000"/>
          <w:sz w:val="22"/>
          <w:szCs w:val="22"/>
        </w:rPr>
        <w:t>rmos: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DOS BENS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1.1.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 bens móveis de que trata este Edital foram declarados inservíveis e/ou desnecessários pela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designada pela Resolução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 se encontrarem em desuso e/ou por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não mais atenderem às finalidades públicas desta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Secretaria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Estadual, conforme Termo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e/ou Desnecessidade constante do protocolo em referência.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1.2.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relação completa do(s)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(quantidade por extenso)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lote(s) de bens inservíveis e/ou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desnecessários a serem doados encontra-se no ANEXO I deste Edital, publicado no endereço eletrônico a seguir indicado: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www.XXXXX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DOS PARTICIPANTES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2.1. </w:t>
      </w:r>
      <w:r>
        <w:rPr>
          <w:rFonts w:ascii="Arial" w:eastAsia="Arial" w:hAnsi="Arial" w:cs="Arial"/>
          <w:color w:val="000000"/>
          <w:sz w:val="22"/>
          <w:szCs w:val="22"/>
        </w:rPr>
        <w:t>Os bens inservíveis e/ou desnecessários somente poderão ser doados, para fins e uso de interesse soc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ial,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União, </w:t>
      </w:r>
      <w:r>
        <w:rPr>
          <w:rFonts w:ascii="Arial" w:eastAsia="Arial" w:hAnsi="Arial" w:cs="Arial"/>
          <w:sz w:val="22"/>
          <w:szCs w:val="22"/>
        </w:rPr>
        <w:t>a 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stados, ao </w:t>
      </w:r>
      <w:r>
        <w:rPr>
          <w:rFonts w:ascii="Arial" w:eastAsia="Arial" w:hAnsi="Arial" w:cs="Arial"/>
          <w:sz w:val="22"/>
          <w:szCs w:val="22"/>
        </w:rPr>
        <w:t>Distrito</w:t>
      </w:r>
      <w:r>
        <w:rPr>
          <w:rFonts w:ascii="Arial" w:eastAsia="Arial" w:hAnsi="Arial" w:cs="Arial"/>
          <w:sz w:val="22"/>
          <w:szCs w:val="22"/>
        </w:rPr>
        <w:t xml:space="preserve"> Federal ou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z w:val="22"/>
          <w:szCs w:val="22"/>
        </w:rPr>
        <w:t xml:space="preserve"> Municípios.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2.2. </w:t>
      </w:r>
      <w:r>
        <w:rPr>
          <w:rFonts w:ascii="Arial" w:eastAsia="Arial" w:hAnsi="Arial" w:cs="Arial"/>
          <w:color w:val="000000"/>
          <w:sz w:val="22"/>
          <w:szCs w:val="22"/>
        </w:rPr>
        <w:t>Constituem pressupostos para a participação no presente certame: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exposição de motivos, firmada pelo representante legal do </w:t>
      </w:r>
      <w:r>
        <w:rPr>
          <w:rFonts w:ascii="Arial" w:eastAsia="Arial" w:hAnsi="Arial" w:cs="Arial"/>
          <w:sz w:val="22"/>
          <w:szCs w:val="22"/>
        </w:rPr>
        <w:t>Ente da Federação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justificando a necessidade do </w:t>
      </w:r>
      <w:r>
        <w:rPr>
          <w:rFonts w:ascii="Arial" w:eastAsia="Arial" w:hAnsi="Arial" w:cs="Arial"/>
          <w:color w:val="000000"/>
          <w:sz w:val="22"/>
          <w:szCs w:val="22"/>
        </w:rPr>
        <w:t>bem(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pretendido(s) e indicando o fim a que se destina(m);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b) </w:t>
      </w:r>
      <w:r>
        <w:rPr>
          <w:rFonts w:ascii="Arial" w:eastAsia="Arial" w:hAnsi="Arial" w:cs="Arial"/>
          <w:color w:val="000000"/>
          <w:sz w:val="22"/>
          <w:szCs w:val="22"/>
        </w:rPr>
        <w:t>comprovação de seu representante legal;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c) </w:t>
      </w:r>
      <w:r>
        <w:rPr>
          <w:rFonts w:ascii="Arial" w:eastAsia="Arial" w:hAnsi="Arial" w:cs="Arial"/>
          <w:color w:val="000000"/>
          <w:sz w:val="22"/>
          <w:szCs w:val="22"/>
        </w:rPr>
        <w:t>prova de inscrição no cadastro de pessoas jurídicas;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d) </w:t>
      </w:r>
      <w:r>
        <w:rPr>
          <w:rFonts w:ascii="Arial" w:eastAsia="Arial" w:hAnsi="Arial" w:cs="Arial"/>
          <w:color w:val="000000"/>
          <w:sz w:val="22"/>
          <w:szCs w:val="22"/>
        </w:rPr>
        <w:t>prova de regularidade com as Fazendas Federal, Estadual e Municipal, ou outra equivalente, be</w:t>
      </w:r>
      <w:r>
        <w:rPr>
          <w:rFonts w:ascii="Arial" w:eastAsia="Arial" w:hAnsi="Arial" w:cs="Arial"/>
          <w:color w:val="000000"/>
          <w:sz w:val="22"/>
          <w:szCs w:val="22"/>
        </w:rPr>
        <w:t>m como de regularidade para com a Fazenda do Estado do Paraná, no que couber;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e) </w:t>
      </w:r>
      <w:r>
        <w:rPr>
          <w:rFonts w:ascii="Arial" w:eastAsia="Arial" w:hAnsi="Arial" w:cs="Arial"/>
          <w:color w:val="000000"/>
          <w:sz w:val="22"/>
          <w:szCs w:val="22"/>
        </w:rPr>
        <w:t>prova de regularidade relativa à Seguridade Social e ao FGTS;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f) </w:t>
      </w:r>
      <w:r>
        <w:rPr>
          <w:rFonts w:ascii="Arial" w:eastAsia="Arial" w:hAnsi="Arial" w:cs="Arial"/>
          <w:color w:val="000000"/>
          <w:sz w:val="22"/>
          <w:szCs w:val="22"/>
        </w:rPr>
        <w:t>prova de regularidade perante a Justiça do Trabalho;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certidão liberatória expedida pelo Tribunal de Contas </w:t>
      </w:r>
      <w:r>
        <w:rPr>
          <w:rFonts w:ascii="Arial" w:eastAsia="Arial" w:hAnsi="Arial" w:cs="Arial"/>
          <w:color w:val="000000"/>
          <w:sz w:val="22"/>
          <w:szCs w:val="22"/>
        </w:rPr>
        <w:t>do Estado do Paraná;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DO PROCEDIMENTO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3.1. </w:t>
      </w:r>
      <w:r>
        <w:rPr>
          <w:rFonts w:ascii="Arial" w:eastAsia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 xml:space="preserve"> Entes da Federação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interessados poderão agendar horário com 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(indicar o setor responsável 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Público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vista prévia dos bens. O agendamento poderá ser solicitado pelo telefone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(XX) XXXX-XXXX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 pelo e-mail: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realizando-se as inspeções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no horário das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às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e das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às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XX </w:t>
      </w:r>
      <w:r>
        <w:rPr>
          <w:rFonts w:ascii="Arial" w:eastAsia="Arial" w:hAnsi="Arial" w:cs="Arial"/>
          <w:color w:val="000000"/>
          <w:sz w:val="22"/>
          <w:szCs w:val="22"/>
        </w:rPr>
        <w:t>h.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3.2.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Entes da Federação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deverão encaminhar suas solicitações, no prazo de até 30 (trinta) dias, a contar da data de publicação deste edital, dirigidas à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(Sigla 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Público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no setor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(indicar o setor responsável)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desta(e)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Secretaria, com endereço na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Paraná,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das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às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e das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 às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h, conforme ANEXO II.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3.3.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solicitação do </w:t>
      </w:r>
      <w:r>
        <w:rPr>
          <w:rFonts w:ascii="Arial" w:eastAsia="Arial" w:hAnsi="Arial" w:cs="Arial"/>
          <w:sz w:val="22"/>
          <w:szCs w:val="22"/>
        </w:rPr>
        <w:t>Ente da Federação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conter a qualificação do solicitante, o(s) lote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(s) de bens pertinente(s), a finalidade a que os bens serão destinados, a identificação da pessoa que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detenha poderes para a continuidade do ato de recebimento, bem como a comprovação de atendimento das exigências indicadas nos itens 2.2.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3.3.1. </w:t>
      </w:r>
      <w:r>
        <w:rPr>
          <w:rFonts w:ascii="Arial" w:eastAsia="Arial" w:hAnsi="Arial" w:cs="Arial"/>
          <w:color w:val="000000"/>
          <w:sz w:val="22"/>
          <w:szCs w:val="22"/>
        </w:rPr>
        <w:t>Em nenhuma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hipótese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 da Federação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interessado poderá manifestar interesse na doação de bens avulsos, isto é, desconsiderando os lotes indicados no ANEXO I deste Edital.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3.4. </w:t>
      </w:r>
      <w:r>
        <w:rPr>
          <w:rFonts w:ascii="Arial" w:eastAsia="Arial" w:hAnsi="Arial" w:cs="Arial"/>
          <w:color w:val="000000"/>
          <w:sz w:val="22"/>
          <w:szCs w:val="22"/>
        </w:rPr>
        <w:t>A ausência de apresentação de uma finalidade e uso de interesse social para a destinaç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ão dos bens, bem como os documentos exigidos nos itens 2.2, acarretará na desclassificação do </w:t>
      </w:r>
      <w:r>
        <w:rPr>
          <w:rFonts w:ascii="Arial" w:eastAsia="Arial" w:hAnsi="Arial" w:cs="Arial"/>
          <w:sz w:val="22"/>
          <w:szCs w:val="22"/>
        </w:rPr>
        <w:t>Ente da Federação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3.5. </w:t>
      </w:r>
      <w:r>
        <w:rPr>
          <w:rFonts w:ascii="Arial" w:eastAsia="Arial" w:hAnsi="Arial" w:cs="Arial"/>
          <w:color w:val="000000"/>
          <w:sz w:val="22"/>
          <w:szCs w:val="22"/>
        </w:rPr>
        <w:t>Havendo mais de um Ente da Federação interessado nos bens, o atendimento será feito na seguinte ordem de preferência: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a) </w:t>
      </w:r>
      <w:r>
        <w:rPr>
          <w:rFonts w:ascii="Arial" w:eastAsia="Arial" w:hAnsi="Arial" w:cs="Arial"/>
          <w:sz w:val="22"/>
          <w:szCs w:val="22"/>
        </w:rPr>
        <w:t xml:space="preserve">Municípios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Estado do Paraná;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b)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ntes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ederativos, sem distinção entre si;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3.6.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Findo o prazo para manifestação dos interessados, a ordem de classificação será publicada em até 3 (três) dias úteis no Diário Oficial do Estado do Paraná e disponibilizada em igual prazo no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website </w:t>
      </w:r>
      <w:r>
        <w:rPr>
          <w:rFonts w:ascii="Arial" w:eastAsia="Arial" w:hAnsi="Arial" w:cs="Arial"/>
          <w:color w:val="000000"/>
          <w:sz w:val="22"/>
          <w:szCs w:val="22"/>
        </w:rPr>
        <w:t>www.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XXXXX (indicar o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 xml:space="preserve">website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doador)</w:t>
      </w:r>
      <w:r>
        <w:rPr>
          <w:rFonts w:ascii="Arial" w:eastAsia="Arial" w:hAnsi="Arial" w:cs="Arial"/>
          <w:color w:val="000000"/>
          <w:sz w:val="22"/>
          <w:szCs w:val="22"/>
        </w:rPr>
        <w:t>, conforme A</w:t>
      </w:r>
      <w:r>
        <w:rPr>
          <w:rFonts w:ascii="Arial" w:eastAsia="Arial" w:hAnsi="Arial" w:cs="Arial"/>
          <w:color w:val="000000"/>
          <w:sz w:val="22"/>
          <w:szCs w:val="22"/>
        </w:rPr>
        <w:t>NEXO III.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3.7. </w:t>
      </w:r>
      <w:r>
        <w:rPr>
          <w:rFonts w:ascii="Arial" w:eastAsia="Arial" w:hAnsi="Arial" w:cs="Arial"/>
          <w:color w:val="000000"/>
          <w:sz w:val="22"/>
          <w:szCs w:val="22"/>
        </w:rPr>
        <w:t>Caso haja igualdade nas condições dos interessados, e respeitada a ordem de classificação publicada nos termos do item 3.6, será adotado o critério de sorteio, a ser efetivado em sessão pública com data, horário e local agendados e publicado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no Diário Oficial do Estado do Paraná e no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website </w:t>
      </w:r>
      <w:r>
        <w:rPr>
          <w:rFonts w:ascii="Arial" w:eastAsia="Arial" w:hAnsi="Arial" w:cs="Arial"/>
          <w:color w:val="000000"/>
          <w:sz w:val="22"/>
          <w:szCs w:val="22"/>
        </w:rPr>
        <w:t>www.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(indicar o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 xml:space="preserve">website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doador)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3.7.1.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resultado do sorteio será publicado nos meios de comunicação indicados no item 3.7, em até 3 (três) dias úteis a contar da data da sessão pública, </w:t>
      </w:r>
      <w:r>
        <w:rPr>
          <w:rFonts w:ascii="Arial" w:eastAsia="Arial" w:hAnsi="Arial" w:cs="Arial"/>
          <w:color w:val="000000"/>
          <w:sz w:val="22"/>
          <w:szCs w:val="22"/>
        </w:rPr>
        <w:t>conforme ANEXO IV.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3.8.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Após a definição dos </w:t>
      </w:r>
      <w:r>
        <w:rPr>
          <w:rFonts w:ascii="Arial" w:eastAsia="Arial" w:hAnsi="Arial" w:cs="Arial"/>
          <w:sz w:val="22"/>
          <w:szCs w:val="22"/>
        </w:rPr>
        <w:t>Entes da Federação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beneficiários, o(a) Titular/Dirigente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(Nome do Órgão) </w:t>
      </w:r>
      <w:r>
        <w:rPr>
          <w:rFonts w:ascii="Arial" w:eastAsia="Arial" w:hAnsi="Arial" w:cs="Arial"/>
          <w:color w:val="000000"/>
          <w:sz w:val="22"/>
          <w:szCs w:val="22"/>
        </w:rPr>
        <w:t>tomará as providências administrativas para a formalização da doação, nos termos do Decreto Estadual nº 4.336/2009.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3.9. </w:t>
      </w:r>
      <w:r>
        <w:rPr>
          <w:rFonts w:ascii="Arial" w:eastAsia="Arial" w:hAnsi="Arial" w:cs="Arial"/>
          <w:color w:val="000000"/>
          <w:sz w:val="22"/>
          <w:szCs w:val="22"/>
        </w:rPr>
        <w:t>Autor</w:t>
      </w:r>
      <w:r>
        <w:rPr>
          <w:rFonts w:ascii="Arial" w:eastAsia="Arial" w:hAnsi="Arial" w:cs="Arial"/>
          <w:color w:val="000000"/>
          <w:sz w:val="22"/>
          <w:szCs w:val="22"/>
        </w:rPr>
        <w:t>izada a doação, as despesas com carregamento e transporte dos bens serão de inteira responsabilidade do beneficiário, assim como eventuais danos a terceiros ocorridos durante o carregamento ou transporte.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3.10.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retirada dos bens deverá ser efetuada pelo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contemplado, em horário a ser previamente agendado junto ao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(indicar o setor responsável)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deverá ser realizada impreterivelmente no prazo de até 10 (dez) dias úteis a contar da assinatura do Termo de Doação de Bens Inservíveis e/ou Desnecessários, conforme modelo constante no ANEXO V, sob pena de o material ser oferecido a outro órgão, respe</w:t>
      </w:r>
      <w:r>
        <w:rPr>
          <w:rFonts w:ascii="Arial" w:eastAsia="Arial" w:hAnsi="Arial" w:cs="Arial"/>
          <w:color w:val="000000"/>
          <w:sz w:val="22"/>
          <w:szCs w:val="22"/>
        </w:rPr>
        <w:t>itada a ordem de classificação.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3.11. </w:t>
      </w:r>
      <w:r>
        <w:rPr>
          <w:rFonts w:ascii="Arial" w:eastAsia="Arial" w:hAnsi="Arial" w:cs="Arial"/>
          <w:color w:val="000000"/>
          <w:sz w:val="22"/>
          <w:szCs w:val="22"/>
        </w:rPr>
        <w:t>Os materiais que não puderem ser aproveitados de alguma forma pelo destinatário, ou apresentarem algum risco ao meio ambiente, deverão ser descartados pelo próprio destinatário com a observância da legislação aplicável</w:t>
      </w:r>
      <w:r>
        <w:rPr>
          <w:rFonts w:ascii="Arial" w:eastAsia="Arial" w:hAnsi="Arial" w:cs="Arial"/>
          <w:color w:val="000000"/>
          <w:sz w:val="22"/>
          <w:szCs w:val="22"/>
        </w:rPr>
        <w:t>, a fim de que não haja agressão ao meio ambiente.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DAS DISPOSIÇÕES GERAIS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4.1. </w:t>
      </w:r>
      <w:r>
        <w:rPr>
          <w:rFonts w:ascii="Arial" w:eastAsia="Arial" w:hAnsi="Arial" w:cs="Arial"/>
          <w:color w:val="000000"/>
          <w:sz w:val="22"/>
          <w:szCs w:val="22"/>
        </w:rPr>
        <w:t>O presente Edital poderá ser impugnado por qualquer participante, interessado ou cidadão no prazo de até 5 (cinco) dias úteis a contar da publicação do instrumento na impren</w:t>
      </w:r>
      <w:r>
        <w:rPr>
          <w:rFonts w:ascii="Arial" w:eastAsia="Arial" w:hAnsi="Arial" w:cs="Arial"/>
          <w:color w:val="000000"/>
          <w:sz w:val="22"/>
          <w:szCs w:val="22"/>
        </w:rPr>
        <w:t>sa oficial.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4.2. </w:t>
      </w:r>
      <w:r>
        <w:rPr>
          <w:rFonts w:ascii="Arial" w:eastAsia="Arial" w:hAnsi="Arial" w:cs="Arial"/>
          <w:color w:val="000000"/>
          <w:sz w:val="22"/>
          <w:szCs w:val="22"/>
        </w:rPr>
        <w:t>Os participantes poderão interpor recurso administrativo sem efeito suspensivo contra os atos de classificação e de sorteio, no prazo de até 5 (cinco) dias úteis de sua publicação na imprensa oficial.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4.3.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</w:t>
      </w:r>
      <w:r>
        <w:rPr>
          <w:rFonts w:ascii="Arial" w:eastAsia="Arial" w:hAnsi="Arial" w:cs="Arial"/>
          <w:color w:val="000000"/>
          <w:sz w:val="22"/>
          <w:szCs w:val="22"/>
        </w:rPr>
        <w:t>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deverá analisar e emitir decisão sobre o teor da impugnação ao Edital e dos recursos administrativos em até 5 (cinco) dias úteis da data do respectivo protocolo.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4.4.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(Nome do Órgão) </w:t>
      </w:r>
      <w:r>
        <w:rPr>
          <w:rFonts w:ascii="Arial" w:eastAsia="Arial" w:hAnsi="Arial" w:cs="Arial"/>
          <w:color w:val="000000"/>
          <w:sz w:val="22"/>
          <w:szCs w:val="22"/>
        </w:rPr>
        <w:t>será 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ponsável pela prática dos atos procedimentais que não caibam expressamente ao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(Titular/Dirigente do Órgão)</w:t>
      </w:r>
      <w:r>
        <w:rPr>
          <w:rFonts w:ascii="Arial" w:eastAsia="Arial" w:hAnsi="Arial" w:cs="Arial"/>
          <w:color w:val="000000"/>
          <w:sz w:val="22"/>
          <w:szCs w:val="22"/>
        </w:rPr>
        <w:t>, bem como pela resolução dos casos omissos.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Nome do Representante Legal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Público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Estadual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MT" w:hAnsi="Arial" w:cs="ArialMT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RELAÇÃO DE BENS MÓVEIS INSERVÍVEIS E/OU DESNECESSÁRIOS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8460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LOTE 1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0"/>
        <w:tblW w:w="9646" w:type="dxa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1485"/>
        <w:gridCol w:w="1668"/>
        <w:gridCol w:w="1985"/>
        <w:gridCol w:w="1672"/>
        <w:gridCol w:w="1847"/>
      </w:tblGrid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PLAQUETA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ESTADO DE CONSERVAÇÃO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DE AQUISIÇÃO (R$)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LÍQUIDO CONTÁBIL (R$)</w:t>
            </w: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color w:val="000000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ANEXO II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MODELO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SOLICITAÇÃO DE BENS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À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Público Estadual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(Endereço do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Órgão Público Estadual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DADOS DO SOLICITANTE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RAZÃO SOCIAL: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CNPJ:                                                     INSCRIÇÃO ESTADUAL: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ENDEREÇO: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BAIRRO:                          CEP:                           MUNICÍPIO:                                  UF: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TELEFONE:                                        e-mail: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DADOS DO </w:t>
      </w:r>
      <w:r>
        <w:rPr>
          <w:rFonts w:ascii="Arial" w:eastAsia="Arial" w:hAnsi="Arial" w:cs="Arial"/>
          <w:b/>
          <w:sz w:val="22"/>
          <w:szCs w:val="22"/>
        </w:rPr>
        <w:t>REPRESENTANTE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LEGAL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COMPLETO: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RG: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CPF: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                             E-MAIL: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(solicitante)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neste ato representado(a) por seu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(cargo do representante legal)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vem solicitar a doação dos bens móveis inservíveis e/ou desnecessários da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constantes na relação abaixo, que será utilizado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(indicar a finalidade e uso de interesse social dos bens)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TableNormal0"/>
        <w:tblW w:w="9638" w:type="dxa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PATRIMÔNIO</w:t>
            </w: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Justificativa: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(justificar a necessidade dos bens pretendidos)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OBS.: Em nenhuma hipótese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órgão interessado poderá manifestar interesse na doação de bens avulsos, isto é, desconsiderando os lotes indicados neste ANEXO.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Nome/Cargo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 ANEXO III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LISTA DE CLASSIFICAÇÃO DOS PARTICIPANTES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designada pela Resolução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, torna pública a lista de classificação dos órgãos participantes do Chamamento Público para Doação de Bens Móveis Inservíveis e/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ou Desnecessários nº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conforme o item 3.6 do respectivo Edital: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0"/>
        <w:tblW w:w="9638" w:type="dxa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LOTE SOLICITADO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ENTE DA FEDERAÇÃO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16B7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COMISSÃO DE INVENTÁRIO E INSERVIBILIDADE</w:t>
      </w: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</w:t>
      </w: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ANEXO IV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MODELO DE CONVOCAÇÃO PARA SESSÃO PÚBLICA PARA SORTEIO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Comissão de Inventário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Inservibilidade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designada pela Resolução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torna pública a realização de sessão pública para sorteio de desempate, nos termos do item 3.7 do Edital de Chamamento Público para Doação de Bens Móveis Inservíveis e/ou Desnecessários nº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realizar-se no dia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às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(Horário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Brasília), na sede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(Sigla do Órgão)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situada na Rua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, Paraná.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Após a realização da Sessão Pública, o resultado do sorteio será publicado em até 03 (três) dias úteis no Diário Oficial do Estado do Paraná e disponibilizado no seguinte site: www.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(indicar o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 xml:space="preserve">website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 órgão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doador)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presença dos</w:t>
      </w:r>
      <w:r>
        <w:rPr>
          <w:rFonts w:ascii="Arial" w:eastAsia="Arial" w:hAnsi="Arial" w:cs="Arial"/>
          <w:sz w:val="22"/>
          <w:szCs w:val="22"/>
        </w:rPr>
        <w:t xml:space="preserve"> Entes da Fede</w:t>
      </w:r>
      <w:r>
        <w:rPr>
          <w:rFonts w:ascii="Arial" w:eastAsia="Arial" w:hAnsi="Arial" w:cs="Arial"/>
          <w:sz w:val="22"/>
          <w:szCs w:val="22"/>
        </w:rPr>
        <w:t>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sessão de sorteio é facultativa. Assegura-se a todos os participantes a interposição de recurso administrativo sem efeito suspensivo no prazo de 5 (cinco) dias úteis a contar da data de publicação do resultado do sorteio na imprensa oficial.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COMISSÃO DE INVENTÁRIO E INSERVIBILIDADE</w:t>
      </w:r>
    </w:p>
    <w:p w:rsidR="00B16B76" w:rsidRDefault="001F7509">
      <w:pPr>
        <w:pStyle w:val="LO-normal"/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(Nome do Órgão)</w:t>
      </w: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16B76" w:rsidRDefault="00B16B76">
      <w:pPr>
        <w:pStyle w:val="LO-normal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ANEXO V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TERMO DE DOAÇÃO DE BENS MÓVEIS INSERVÍVEIS E/OU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DESNECESSÁRIOS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</w:p>
    <w:p w:rsidR="00B16B76" w:rsidRDefault="00B16B76">
      <w:pPr>
        <w:pStyle w:val="LO-normal"/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ind w:left="5669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Termo de Doação de Bens Móveis Inservível(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)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e/ou Desnecessário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(s) que celebram o Estado do Paraná, por intermédio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e 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:rsidR="00B16B76" w:rsidRDefault="00B16B76">
      <w:pPr>
        <w:pStyle w:val="LO-normal"/>
        <w:spacing w:line="360" w:lineRule="auto"/>
        <w:ind w:left="56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ind w:left="566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ESTADO DO PARANÁ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 intermédio do(a)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(N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ome do Órgão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inscrito(a) no CNPJ sob 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situada à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Paraná, representado(a) por seu(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Secretário(a) de Estado, o(a) senhor(a)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>, portador(a) da Cédula de Identidade RG n°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do CPF/MF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doravante denominado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 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Ente da Federação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inscrito(a) no CNPJ/MF sob 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neste ato representado pelo seu representante legal, o(a)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(a).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portador(a) da Cédula de Identidade RG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do CPF/MF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doravante denominado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DONATÁRIO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ajustam o presente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TERMO DE DOAÇÃO DE BE</w:t>
      </w:r>
      <w:r>
        <w:rPr>
          <w:rFonts w:ascii="Arial" w:eastAsia="Arial" w:hAnsi="Arial" w:cs="Arial"/>
          <w:b/>
          <w:color w:val="000000"/>
          <w:sz w:val="22"/>
          <w:szCs w:val="22"/>
        </w:rPr>
        <w:t>NS MÓVEIS INSERVÍVEIS E/OU DESNECESSÁRIOS</w:t>
      </w:r>
      <w:r>
        <w:rPr>
          <w:rFonts w:ascii="Arial" w:eastAsia="Arial" w:hAnsi="Arial" w:cs="Arial"/>
          <w:color w:val="000000"/>
          <w:sz w:val="22"/>
          <w:szCs w:val="22"/>
        </w:rPr>
        <w:t>, com fundamento no art. 76, II, “a”, da Lei nº 14.133/2021, no artigo 1° da Lei Estadual nº 20.790/2021, no Decreto Estadual nº 10.086/2022, e no Decreto Estadual nº 4.336/2009, conforme condições estabelecidas a s</w:t>
      </w:r>
      <w:r>
        <w:rPr>
          <w:rFonts w:ascii="Arial" w:eastAsia="Arial" w:hAnsi="Arial" w:cs="Arial"/>
          <w:color w:val="000000"/>
          <w:sz w:val="22"/>
          <w:szCs w:val="22"/>
        </w:rPr>
        <w:t>eguir: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PRIMEIRA – DO(S) BEM(NS) DOADO(S)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DOADOR </w:t>
      </w:r>
      <w:r>
        <w:rPr>
          <w:rFonts w:ascii="Arial" w:eastAsia="Arial" w:hAnsi="Arial" w:cs="Arial"/>
          <w:color w:val="000000"/>
          <w:sz w:val="22"/>
          <w:szCs w:val="22"/>
        </w:rPr>
        <w:t>declara, para fins de direito, que é proprietário do(s) bem(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móvel(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discriminado(s) a seguir: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0"/>
        <w:tblW w:w="9646" w:type="dxa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1485"/>
        <w:gridCol w:w="1611"/>
        <w:gridCol w:w="1984"/>
        <w:gridCol w:w="1730"/>
        <w:gridCol w:w="1847"/>
      </w:tblGrid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PLAQUETA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ESTADO DE CONSERVAÇÃO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DE AQUISIÇÃO (R$)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VALOR LÍQUIDO CONTÁBIL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(R$)</w:t>
            </w: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CLÁUSULA SEGUNDA – DO OBJETO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DOADOR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transfere gratuitamente ao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DONATÁRIO </w:t>
      </w:r>
      <w:r>
        <w:rPr>
          <w:rFonts w:ascii="Arial" w:eastAsia="Arial" w:hAnsi="Arial" w:cs="Arial"/>
          <w:color w:val="000000"/>
          <w:sz w:val="22"/>
          <w:szCs w:val="22"/>
        </w:rPr>
        <w:t>a propriedade do(s) bem(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discriminado(s) na Cláusula Primeira deste Termo de Doação.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TERCEIRA – DAS OBRIGAÇÕES DO DONATÁRIO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Compromete-se 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DONATÁRIO </w:t>
      </w:r>
      <w:r>
        <w:rPr>
          <w:rFonts w:ascii="Arial" w:eastAsia="Arial" w:hAnsi="Arial" w:cs="Arial"/>
          <w:color w:val="000000"/>
          <w:sz w:val="22"/>
          <w:szCs w:val="22"/>
        </w:rPr>
        <w:t>a proceder à retirada dos bens móveis discriminados na Cláusula Primeira, no estado em que se encontram, no prazo máximo de 10 (dez) dias úteis a contar da data da assinatura deste Termo de Doação.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PARÁGRAFO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ÚNICO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São de respons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abilidade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DONATÁRIO </w:t>
      </w:r>
      <w:r>
        <w:rPr>
          <w:rFonts w:ascii="Arial" w:eastAsia="Arial" w:hAnsi="Arial" w:cs="Arial"/>
          <w:color w:val="000000"/>
          <w:sz w:val="22"/>
          <w:szCs w:val="22"/>
        </w:rPr>
        <w:t>todos os encargos relativos à retirada dos bens do local onde se encontram, bem como por todas as despesas de transporte e pelos eventuais riscos e prejuízos decorrentes de seu manuseio, inclusive no que se refere a terceiros.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QUARTA – DA DESTINAÇÃO DO(S) BEM(NS)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DONATÁRIO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compromete-se, em observância ao </w:t>
      </w:r>
      <w:r>
        <w:rPr>
          <w:rFonts w:ascii="Arial" w:eastAsia="Arial" w:hAnsi="Arial" w:cs="Arial"/>
          <w:sz w:val="22"/>
          <w:szCs w:val="22"/>
        </w:rPr>
        <w:t>que dispõe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art. 76, II, “a”, da Lei nº 14.133/2021, a destinar o(s) bem(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exclusivamente, para a consecução da seguinte finalidade de interesse social: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(Especif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icar a finalidade e uso de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interesse social)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.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PARÁGRAFO ÚNICO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donatário não poderá transferir os bens recebidos por força deste termo à população ou a entidade privada se a doação ocorrer em anos eleitorais, observado o disposto no art. 73, § 10 da Lei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nº 9.504/1997.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QUINTA – DA RESPONSABILIDADE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DONATÁRIO </w:t>
      </w:r>
      <w:r>
        <w:rPr>
          <w:rFonts w:ascii="Arial" w:eastAsia="Arial" w:hAnsi="Arial" w:cs="Arial"/>
          <w:color w:val="000000"/>
          <w:sz w:val="22"/>
          <w:szCs w:val="22"/>
        </w:rPr>
        <w:t>responde pela utilização e conservação do(s) bem(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nas esferas administrativa, civil e criminal, desde a data do seu recebimento.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SEXTA – DA PUBLICAÇÃO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DOADOR providenciará a </w:t>
      </w:r>
      <w:r>
        <w:rPr>
          <w:rFonts w:ascii="Arial" w:eastAsia="Arial" w:hAnsi="Arial" w:cs="Arial"/>
          <w:color w:val="000000"/>
          <w:sz w:val="22"/>
          <w:szCs w:val="22"/>
        </w:rPr>
        <w:t>publicação do extrato deste Termo no Portal Nacional de Contratações Públicas (PNPC) e no sítio eletrônico oficial do Estado do Paraná e do órgão contratante, nos termos do art. 252 do Decreto Estadual nº 10.086/2022.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SÉTIMA – DO FORO</w:t>
      </w: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Fica eleito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Foro Central da Comarca da Região Metropolitana de Curitiba para dirimir todas as questões oriundas deste Termo de Doação.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estarem de acordo, as partes assinam este instrumento em 02 (duas) vias de igual teor e forma, com a presença de 02 (duas) te</w:t>
      </w:r>
      <w:r>
        <w:rPr>
          <w:rFonts w:ascii="Arial" w:eastAsia="Arial" w:hAnsi="Arial" w:cs="Arial"/>
          <w:color w:val="000000"/>
          <w:sz w:val="22"/>
          <w:szCs w:val="22"/>
        </w:rPr>
        <w:t>stemunhas.</w:t>
      </w:r>
    </w:p>
    <w:p w:rsidR="00B16B76" w:rsidRDefault="00B16B76">
      <w:pPr>
        <w:pStyle w:val="LO-normal"/>
        <w:tabs>
          <w:tab w:val="left" w:pos="2865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_________________________                                                   _________________________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 do Representante Legal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 do Representante Legal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 xml:space="preserve">  DOADOR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DONATÁRIO</w:t>
      </w:r>
    </w:p>
    <w:p w:rsidR="00B16B76" w:rsidRDefault="00B16B76">
      <w:pPr>
        <w:pStyle w:val="LO-normal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MT" w:hAnsi="Arial" w:cs="Arial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MT" w:hAnsi="Arial" w:cs="ArialMT"/>
          <w:b/>
          <w:color w:val="000000"/>
          <w:sz w:val="22"/>
          <w:szCs w:val="22"/>
        </w:rPr>
      </w:pP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</w:rPr>
        <w:t>TESTEMUNHAS</w:t>
      </w: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</w:rPr>
        <w:t>1. _________________________                                         2. _________________________</w:t>
      </w: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NOME: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            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NOME:</w:t>
      </w: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 xml:space="preserve">CPF: 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CPF:</w:t>
      </w:r>
    </w:p>
    <w:p w:rsidR="00B16B76" w:rsidRDefault="001F7509">
      <w:pPr>
        <w:pStyle w:val="LO-normal"/>
        <w:jc w:val="both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RG: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eastAsia="ArialMT" w:hAnsi="Arial" w:cs="ArialMT"/>
          <w:b/>
          <w:color w:val="000000"/>
          <w:sz w:val="22"/>
          <w:szCs w:val="22"/>
        </w:rPr>
        <w:t xml:space="preserve">     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RG:</w:t>
      </w: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B16B76">
      <w:pPr>
        <w:pStyle w:val="LO-normal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b/>
          <w:color w:val="000000"/>
          <w:sz w:val="22"/>
          <w:szCs w:val="22"/>
        </w:rPr>
        <w:t xml:space="preserve"> ANEXO VI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b/>
          <w:color w:val="000000"/>
          <w:sz w:val="22"/>
          <w:szCs w:val="22"/>
        </w:rPr>
        <w:t>DECLARAÇÃO DE RECEBIMENTO EM DOAÇÃO DE BENS MÓVEIS INSERVÍVEIS E/OU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b/>
          <w:color w:val="000000"/>
          <w:sz w:val="22"/>
          <w:szCs w:val="22"/>
        </w:rPr>
        <w:t>DESNECESSÁRIOS</w:t>
      </w:r>
    </w:p>
    <w:p w:rsidR="00B16B76" w:rsidRDefault="00B16B76">
      <w:pPr>
        <w:pStyle w:val="LO-normal"/>
        <w:spacing w:line="360" w:lineRule="auto"/>
        <w:jc w:val="center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O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(</w:t>
      </w:r>
      <w:r>
        <w:rPr>
          <w:rFonts w:ascii="Arial" w:eastAsia="ArialMT" w:hAnsi="Arial" w:cs="ArialMT"/>
          <w:b/>
          <w:sz w:val="22"/>
          <w:szCs w:val="22"/>
          <w:highlight w:val="yellow"/>
        </w:rPr>
        <w:t>Ente da Federação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inscrito no CNPJ/MF n°.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neste ato representado pelo seu representante legal, o(a)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Sr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(a).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portador(a) da Cédula de Identidade RG n°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e do CPF/MF n°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declara ter recebido, nesta data, do Senhor(a)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ocupante do cargo de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portador(a) da Cédula de Identidade RG nº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e do CPF/MF nº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lotado no(a)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(Nome do Órgã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o</w:t>
      </w:r>
      <w:r>
        <w:rPr>
          <w:rFonts w:ascii="Arial" w:eastAsia="ArialMT" w:hAnsi="Arial" w:cs="ArialMT"/>
          <w:b/>
          <w:sz w:val="22"/>
          <w:szCs w:val="22"/>
          <w:highlight w:val="yellow"/>
        </w:rPr>
        <w:t xml:space="preserve">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Estadual)</w:t>
      </w:r>
      <w:r>
        <w:rPr>
          <w:rFonts w:ascii="Arial" w:eastAsia="ArialMT" w:hAnsi="Arial" w:cs="ArialMT"/>
          <w:color w:val="000000"/>
          <w:sz w:val="22"/>
          <w:szCs w:val="22"/>
        </w:rPr>
        <w:t>, o(s) bem(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ns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) móveis abaixo identificado(s), para a destinação prevista na Cláusula Quarta do Termo de Doação de Bens Móveis Inservíveis e/ou Desnecessários n.º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>/20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0"/>
        <w:tblW w:w="9646" w:type="dxa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89"/>
        <w:gridCol w:w="1485"/>
        <w:gridCol w:w="1668"/>
        <w:gridCol w:w="1985"/>
        <w:gridCol w:w="1672"/>
        <w:gridCol w:w="1847"/>
      </w:tblGrid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PLAQUETA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ESTADO DE CONSERVAÇÃO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DE AQUISIÇÃO (R$)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1F7509">
            <w:pPr>
              <w:pStyle w:val="LO-normal"/>
              <w:widowControl w:val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LÍQUIDO CONTÁBIL (R$)</w:t>
            </w: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16B7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6" w:rsidRDefault="00B16B76">
            <w:pPr>
              <w:pStyle w:val="LO-normal"/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_________________________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 do Representante Legal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DONATÁRIO (</w:t>
      </w:r>
      <w:r>
        <w:rPr>
          <w:rFonts w:ascii="Arial" w:eastAsia="ArialMT" w:hAnsi="Arial" w:cs="ArialMT"/>
          <w:b/>
          <w:sz w:val="22"/>
          <w:szCs w:val="22"/>
          <w:highlight w:val="yellow"/>
        </w:rPr>
        <w:t>Ente da Federação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)</w:t>
      </w: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b/>
          <w:color w:val="000000"/>
          <w:sz w:val="22"/>
          <w:szCs w:val="22"/>
        </w:rPr>
        <w:t>ANEXO VII</w:t>
      </w:r>
    </w:p>
    <w:p w:rsidR="00B16B76" w:rsidRDefault="001F7509">
      <w:pPr>
        <w:pStyle w:val="LO-normal"/>
        <w:spacing w:line="360" w:lineRule="auto"/>
        <w:jc w:val="center"/>
        <w:rPr>
          <w:rFonts w:ascii="Arial" w:hAnsi="Arial"/>
        </w:rPr>
      </w:pPr>
      <w:r>
        <w:rPr>
          <w:rFonts w:ascii="Arial" w:eastAsia="Arial-BoldMT" w:hAnsi="Arial" w:cs="Arial-BoldMT"/>
          <w:b/>
          <w:color w:val="000000"/>
          <w:sz w:val="22"/>
          <w:szCs w:val="22"/>
        </w:rPr>
        <w:t xml:space="preserve">DECLARAÇÃO DE NÃO DESTINAÇÃO DO(S) BEM(NS) </w:t>
      </w:r>
      <w:r>
        <w:rPr>
          <w:rFonts w:ascii="Arial" w:eastAsia="Arial-BoldMT" w:hAnsi="Arial" w:cs="Arial-BoldMT"/>
          <w:b/>
          <w:color w:val="000000"/>
          <w:sz w:val="22"/>
          <w:szCs w:val="22"/>
        </w:rPr>
        <w:t>RECEBIDO(S)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-BoldMT" w:hAnsi="Arial" w:cs="Arial-BoldMT"/>
          <w:b/>
          <w:color w:val="000000"/>
          <w:sz w:val="22"/>
          <w:szCs w:val="22"/>
        </w:rPr>
      </w:pPr>
    </w:p>
    <w:p w:rsidR="00B16B76" w:rsidRDefault="001F7509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lastRenderedPageBreak/>
        <w:t xml:space="preserve">O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(</w:t>
      </w:r>
      <w:r>
        <w:rPr>
          <w:rFonts w:ascii="Arial" w:eastAsia="ArialMT" w:hAnsi="Arial" w:cs="ArialMT"/>
          <w:b/>
          <w:sz w:val="22"/>
          <w:szCs w:val="22"/>
          <w:highlight w:val="yellow"/>
        </w:rPr>
        <w:t>Ente da Federação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)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inscrito no CNPJ/MF n°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neste ato representado pelo seu representante legal, o(a)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Sr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(a).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, portador(a) da Cédula de Identidade RG n°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e do CPF/MF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n°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>, declara que os bens móveis recebidos por for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ça do Termo de Doação de Bens Móveis Inservíveis e/ou Desnecessários nº 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MT" w:hAnsi="Arial" w:cs="ArialMT"/>
          <w:color w:val="000000"/>
          <w:sz w:val="22"/>
          <w:szCs w:val="22"/>
        </w:rPr>
        <w:t>/20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não serão transferidos à população ou a entidade privada no ano eleitoral, </w:t>
      </w:r>
      <w:r>
        <w:rPr>
          <w:rFonts w:ascii="Arial" w:eastAsia="ArialMT" w:hAnsi="Arial" w:cs="ArialMT"/>
          <w:sz w:val="22"/>
          <w:szCs w:val="22"/>
        </w:rPr>
        <w:t>observado o disposto n</w:t>
      </w:r>
      <w:r>
        <w:rPr>
          <w:rFonts w:ascii="Arial" w:eastAsia="ArialMT" w:hAnsi="Arial" w:cs="ArialMT"/>
          <w:color w:val="000000"/>
          <w:sz w:val="22"/>
          <w:szCs w:val="22"/>
        </w:rPr>
        <w:t>o art. 73, § 10 da Lei nº 9.504/1997.</w:t>
      </w:r>
    </w:p>
    <w:p w:rsidR="00B16B76" w:rsidRDefault="00B16B76">
      <w:pPr>
        <w:pStyle w:val="LO-normal"/>
        <w:spacing w:line="360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(Localidade)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B16B76">
      <w:pPr>
        <w:pStyle w:val="LO-normal"/>
        <w:tabs>
          <w:tab w:val="left" w:pos="2865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_________________________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Nome do Representante Legal</w:t>
      </w:r>
    </w:p>
    <w:p w:rsidR="00B16B76" w:rsidRDefault="001F7509">
      <w:pPr>
        <w:pStyle w:val="LO-normal"/>
        <w:tabs>
          <w:tab w:val="left" w:pos="2865"/>
        </w:tabs>
        <w:spacing w:line="360" w:lineRule="auto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406400</wp:posOffset>
                </wp:positionV>
                <wp:extent cx="6002020" cy="1591945"/>
                <wp:effectExtent l="0" t="0" r="0" b="0"/>
                <wp:wrapNone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560" cy="159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B76" w:rsidRDefault="001F7509">
                            <w:pPr>
                              <w:pStyle w:val="Contedodoquadro"/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Nota explicativa 2</w:t>
                            </w:r>
                          </w:p>
                          <w:p w:rsidR="00B16B76" w:rsidRDefault="001F7509">
                            <w:pPr>
                              <w:pStyle w:val="Contedodoquadro"/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(Obs. As notas explicativas são meramente orientativas. Portanto, deverão ser excluídas da minuta do edital)</w:t>
                            </w:r>
                          </w:p>
                          <w:p w:rsidR="00B16B76" w:rsidRDefault="001F7509">
                            <w:pPr>
                              <w:pStyle w:val="Contedodoquadro"/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 presente declaração deve ser exigida quando a doação for realizada 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anos eleitorais, considerando a vedação constante no art. 73, § 10 da Lei nº 9.504/1997 e a orientação contida no Parecer nº 02/2024 desta Procuradoria-Geral do Estado.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yellow" stroked="t" style="position:absolute;margin-left:10pt;margin-top:32pt;width:472.5pt;height:125.25pt;mso-wrap-style:square;v-text-anchor:middle">
                <v:fill o:detectmouseclick="t" type="solid" color2="blue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36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Nota explicativa 2</w:t>
                      </w:r>
                    </w:p>
                    <w:p>
                      <w:pPr>
                        <w:pStyle w:val="Contedodoquadro"/>
                        <w:spacing w:lineRule="exact" w:line="36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(Obs. As notas explicativas são meramente orientativas. Portanto, deverão ser excluídas da minuta do edital)</w:t>
                      </w:r>
                    </w:p>
                    <w:p>
                      <w:pPr>
                        <w:pStyle w:val="Contedodoquadro"/>
                        <w:spacing w:lineRule="exact" w:line="36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A presente declaração deve ser exigida quando a doação for realizada em anos eleitorais, considerando a vedação constante no art. 73, § 10 da Lei nº 9.504/1997 e a orientação contida no Parecer nº 02/2024 desta Procuradoria-Geral do Estado.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DONATÁRIO (</w:t>
      </w:r>
      <w:r>
        <w:rPr>
          <w:rFonts w:ascii="Arial" w:eastAsia="ArialMT" w:hAnsi="Arial" w:cs="ArialMT"/>
          <w:b/>
          <w:sz w:val="22"/>
          <w:szCs w:val="22"/>
          <w:highlight w:val="yellow"/>
        </w:rPr>
        <w:t>Ente da Federação</w:t>
      </w:r>
      <w:r>
        <w:rPr>
          <w:rFonts w:ascii="Arial" w:eastAsia="ArialMT" w:hAnsi="Arial" w:cs="ArialMT"/>
          <w:b/>
          <w:color w:val="000000"/>
          <w:sz w:val="22"/>
          <w:szCs w:val="22"/>
          <w:highlight w:val="yellow"/>
        </w:rPr>
        <w:t>)</w:t>
      </w:r>
    </w:p>
    <w:sectPr w:rsidR="00B16B76">
      <w:headerReference w:type="default" r:id="rId7"/>
      <w:footerReference w:type="default" r:id="rId8"/>
      <w:pgSz w:w="11906" w:h="16838"/>
      <w:pgMar w:top="3084" w:right="1134" w:bottom="1670" w:left="1134" w:header="1134" w:footer="113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09" w:rsidRDefault="001F7509">
      <w:r>
        <w:separator/>
      </w:r>
    </w:p>
  </w:endnote>
  <w:endnote w:type="continuationSeparator" w:id="0">
    <w:p w:rsidR="001F7509" w:rsidRDefault="001F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76" w:rsidRDefault="001F7509">
    <w:pPr>
      <w:pStyle w:val="Rodap"/>
      <w:jc w:val="right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PAGE</w:instrText>
    </w:r>
    <w:r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sz w:val="22"/>
        <w:szCs w:val="22"/>
      </w:rPr>
      <w:t>1</w:t>
    </w:r>
    <w:r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09" w:rsidRDefault="001F7509">
      <w:r>
        <w:separator/>
      </w:r>
    </w:p>
  </w:footnote>
  <w:footnote w:type="continuationSeparator" w:id="0">
    <w:p w:rsidR="001F7509" w:rsidRDefault="001F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76" w:rsidRDefault="00B16B76">
    <w:pPr>
      <w:pStyle w:val="LO-normal"/>
      <w:widowControl w:val="0"/>
      <w:spacing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TableNormal0"/>
      <w:tblW w:w="9646" w:type="dxa"/>
      <w:tblInd w:w="-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1419"/>
      <w:gridCol w:w="8227"/>
    </w:tblGrid>
    <w:tr w:rsidR="00B16B76">
      <w:trPr>
        <w:cantSplit/>
      </w:trPr>
      <w:tc>
        <w:tcPr>
          <w:tcW w:w="1419" w:type="dxa"/>
          <w:shd w:val="clear" w:color="auto" w:fill="auto"/>
        </w:tcPr>
        <w:p w:rsidR="00B16B76" w:rsidRDefault="001F7509">
          <w:pPr>
            <w:pStyle w:val="LO-normal"/>
            <w:widowControl w:val="0"/>
            <w:spacing w:after="20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491490" cy="611505"/>
                <wp:effectExtent l="0" t="0" r="0" b="0"/>
                <wp:wrapSquare wrapText="bothSides"/>
                <wp:docPr id="5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01" t="-730" r="-901" b="-7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7" w:type="dxa"/>
          <w:shd w:val="clear" w:color="auto" w:fill="auto"/>
          <w:vAlign w:val="center"/>
        </w:tcPr>
        <w:p w:rsidR="00B16B76" w:rsidRDefault="001F7509">
          <w:pPr>
            <w:pStyle w:val="LO-normal"/>
            <w:widowControl w:val="0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ESTADO DO PARANÁ</w:t>
          </w:r>
        </w:p>
        <w:p w:rsidR="00B16B76" w:rsidRDefault="001F7509">
          <w:pPr>
            <w:pStyle w:val="LO-normal"/>
            <w:widowControl w:val="0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(ÓRGÃO</w:t>
          </w: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 xml:space="preserve"> PÚBLICO</w:t>
          </w: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)</w:t>
          </w:r>
        </w:p>
        <w:p w:rsidR="00B16B76" w:rsidRDefault="00B16B76">
          <w:pPr>
            <w:pStyle w:val="LO-normal"/>
            <w:widowControl w:val="0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</w:p>
        <w:p w:rsidR="00B16B76" w:rsidRDefault="00B16B76">
          <w:pPr>
            <w:pStyle w:val="LO-normal"/>
            <w:widowControl w:val="0"/>
            <w:tabs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B16B76" w:rsidRDefault="001F7509">
          <w:pPr>
            <w:pStyle w:val="LO-normal"/>
            <w:widowControl w:val="0"/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pBdr>
            <w:tabs>
              <w:tab w:val="left" w:pos="5189"/>
              <w:tab w:val="center" w:pos="8448"/>
              <w:tab w:val="right" w:pos="12700"/>
            </w:tabs>
            <w:ind w:left="2098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Protocolado n° [</w:t>
          </w:r>
          <w:r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XXXXX]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(página </w:t>
          </w:r>
          <w:r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>PAGE</w:instrText>
          </w:r>
          <w:r>
            <w:rPr>
              <w:rFonts w:ascii="Arial" w:hAnsi="Arial"/>
              <w:sz w:val="14"/>
              <w:szCs w:val="14"/>
            </w:rPr>
            <w:fldChar w:fldCharType="separate"/>
          </w:r>
          <w:r>
            <w:rPr>
              <w:rFonts w:ascii="Arial" w:hAnsi="Arial"/>
              <w:sz w:val="14"/>
              <w:szCs w:val="14"/>
            </w:rPr>
            <w:t>1</w:t>
          </w:r>
          <w:r>
            <w:rPr>
              <w:rFonts w:ascii="Arial" w:hAnsi="Arial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rPr>
              <w:rFonts w:ascii="Arial" w:hAnsi="Arial"/>
              <w:sz w:val="14"/>
              <w:szCs w:val="14"/>
            </w:rPr>
            <w:fldChar w:fldCharType="begin"/>
          </w:r>
          <w:r>
            <w:rPr>
              <w:rFonts w:ascii="Arial" w:hAnsi="Arial"/>
              <w:sz w:val="14"/>
              <w:szCs w:val="14"/>
            </w:rPr>
            <w:instrText>NUMPAGES</w:instrText>
          </w:r>
          <w:r>
            <w:rPr>
              <w:rFonts w:ascii="Arial" w:hAnsi="Arial"/>
              <w:sz w:val="14"/>
              <w:szCs w:val="14"/>
            </w:rPr>
            <w:fldChar w:fldCharType="separate"/>
          </w:r>
          <w:r>
            <w:rPr>
              <w:rFonts w:ascii="Arial" w:hAnsi="Arial"/>
              <w:sz w:val="14"/>
              <w:szCs w:val="14"/>
            </w:rPr>
            <w:t>14</w:t>
          </w:r>
          <w:r>
            <w:rPr>
              <w:rFonts w:ascii="Arial" w:hAnsi="Arial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:rsidR="00B16B76" w:rsidRDefault="00B16B76">
    <w:pPr>
      <w:pStyle w:val="LO-normal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76"/>
    <w:rsid w:val="001F7509"/>
    <w:rsid w:val="00B16B76"/>
    <w:rsid w:val="00B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14D29-CD63-461B-AA61-315C8B3E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pPr>
      <w:suppressLineNumbers/>
      <w:tabs>
        <w:tab w:val="center" w:pos="4819"/>
        <w:tab w:val="right" w:pos="96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2jbWJKCOmG4MpNJfNSEkSQozcHA==">CgMxLjA4AHIhMUl2Wmh5UVZ6a1FhcFVNWFh4TFBPLWluRDhXeVc4dnNq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Jhonathan Lemos</dc:creator>
  <dc:description/>
  <cp:lastModifiedBy>Jhonathan Lemos</cp:lastModifiedBy>
  <cp:revision>2</cp:revision>
  <dcterms:created xsi:type="dcterms:W3CDTF">2024-06-07T12:02:00Z</dcterms:created>
  <dcterms:modified xsi:type="dcterms:W3CDTF">2024-06-07T12:02:00Z</dcterms:modified>
  <dc:language>pt-BR</dc:language>
</cp:coreProperties>
</file>