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B4821" w14:textId="77777777" w:rsidR="000F49B7" w:rsidRDefault="000F49B7">
      <w:pPr>
        <w:pStyle w:val="Corpodetexto"/>
        <w:rPr>
          <w:sz w:val="20"/>
        </w:rPr>
      </w:pPr>
    </w:p>
    <w:p w14:paraId="346B0A9B" w14:textId="77777777" w:rsidR="000F49B7" w:rsidRDefault="000F49B7">
      <w:pPr>
        <w:pStyle w:val="Corpodetexto"/>
        <w:spacing w:before="1"/>
        <w:rPr>
          <w:sz w:val="20"/>
        </w:rPr>
      </w:pPr>
    </w:p>
    <w:p w14:paraId="0982B660" w14:textId="77777777" w:rsidR="000F49B7" w:rsidRDefault="00E015B0">
      <w:pPr>
        <w:pStyle w:val="Ttulo1"/>
        <w:tabs>
          <w:tab w:val="left" w:leader="hyphen" w:pos="3701"/>
        </w:tabs>
        <w:spacing w:before="90"/>
        <w:rPr>
          <w:rFonts w:ascii="Arial" w:hAnsi="Arial" w:cs="Arial"/>
        </w:rPr>
      </w:pPr>
      <w:r>
        <w:rPr>
          <w:rFonts w:ascii="Arial" w:hAnsi="Arial" w:cs="Arial"/>
        </w:rPr>
        <w:t>CONTRATO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  <w:highlight w:val="yellow"/>
        </w:rPr>
        <w:t>XXXXXX/2</w:t>
      </w:r>
      <w:r>
        <w:rPr>
          <w:rFonts w:ascii="Arial" w:hAnsi="Arial" w:cs="Arial"/>
          <w:highlight w:val="yellow"/>
        </w:rPr>
        <w:t>020</w:t>
      </w:r>
      <w:r>
        <w:rPr>
          <w:rFonts w:ascii="Arial" w:hAnsi="Arial" w:cs="Arial"/>
        </w:rPr>
        <w:t xml:space="preserve"> - MINUTA</w:t>
      </w:r>
    </w:p>
    <w:p w14:paraId="769B4116" w14:textId="77777777" w:rsidR="000F49B7" w:rsidRDefault="00E015B0">
      <w:pPr>
        <w:tabs>
          <w:tab w:val="left" w:pos="5248"/>
        </w:tabs>
        <w:spacing w:before="138"/>
        <w:ind w:left="80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PROCESSO</w:t>
      </w:r>
      <w:r>
        <w:rPr>
          <w:rFonts w:ascii="Arial" w:hAnsi="Arial" w:cs="Arial"/>
          <w:b/>
          <w:spacing w:val="-2"/>
          <w:sz w:val="24"/>
        </w:rPr>
        <w:t xml:space="preserve"> </w:t>
      </w:r>
      <w:r>
        <w:rPr>
          <w:rFonts w:ascii="Arial" w:hAnsi="Arial" w:cs="Arial"/>
          <w:b/>
          <w:sz w:val="24"/>
        </w:rPr>
        <w:t>Nº</w:t>
      </w:r>
      <w:r>
        <w:rPr>
          <w:rFonts w:ascii="Arial" w:hAnsi="Arial" w:cs="Arial"/>
          <w:b/>
          <w:spacing w:val="-3"/>
          <w:sz w:val="24"/>
        </w:rPr>
        <w:t xml:space="preserve"> </w:t>
      </w:r>
      <w:r>
        <w:rPr>
          <w:rFonts w:ascii="Arial" w:hAnsi="Arial" w:cs="Arial"/>
          <w:b/>
          <w:spacing w:val="-3"/>
          <w:sz w:val="24"/>
          <w:highlight w:val="yellow"/>
        </w:rPr>
        <w:t>XXXXXX</w:t>
      </w:r>
      <w:r>
        <w:rPr>
          <w:rFonts w:ascii="Arial" w:hAnsi="Arial" w:cs="Arial"/>
          <w:b/>
          <w:sz w:val="24"/>
        </w:rPr>
        <w:tab/>
      </w:r>
    </w:p>
    <w:p w14:paraId="3D1CDC62" w14:textId="77777777" w:rsidR="000F49B7" w:rsidRDefault="000F49B7">
      <w:pPr>
        <w:pStyle w:val="Corpodetexto"/>
        <w:rPr>
          <w:rFonts w:ascii="Arial" w:hAnsi="Arial" w:cs="Arial"/>
          <w:b/>
          <w:sz w:val="26"/>
        </w:rPr>
      </w:pPr>
    </w:p>
    <w:p w14:paraId="173F6AF4" w14:textId="77777777" w:rsidR="000F49B7" w:rsidRDefault="000F49B7">
      <w:pPr>
        <w:pStyle w:val="Corpodetexto"/>
        <w:rPr>
          <w:rFonts w:ascii="Arial" w:hAnsi="Arial" w:cs="Arial"/>
          <w:b/>
          <w:sz w:val="22"/>
        </w:rPr>
      </w:pPr>
    </w:p>
    <w:p w14:paraId="76F6D3D3" w14:textId="77777777" w:rsidR="000F49B7" w:rsidRDefault="00E015B0">
      <w:pPr>
        <w:pStyle w:val="Standard"/>
        <w:shd w:val="clear" w:color="auto" w:fill="FFFF00"/>
        <w:spacing w:line="312" w:lineRule="auto"/>
        <w:ind w:left="851" w:right="265"/>
        <w:jc w:val="both"/>
        <w:rPr>
          <w:rFonts w:ascii="Arial" w:hAnsi="Arial" w:cs="Arial"/>
          <w:b/>
          <w:bCs/>
          <w:sz w:val="18"/>
          <w:szCs w:val="18"/>
          <w:lang w:bidi="hi-IN"/>
        </w:rPr>
      </w:pPr>
      <w:r>
        <w:rPr>
          <w:rFonts w:ascii="Arial" w:hAnsi="Arial" w:cs="Arial"/>
          <w:b/>
          <w:bCs/>
          <w:sz w:val="18"/>
          <w:szCs w:val="18"/>
          <w:lang w:bidi="hi-IN"/>
        </w:rPr>
        <w:t>Nota explicativa 1</w:t>
      </w:r>
    </w:p>
    <w:p w14:paraId="762946E7" w14:textId="77777777" w:rsidR="000F49B7" w:rsidRDefault="00E015B0">
      <w:pPr>
        <w:pStyle w:val="Standard"/>
        <w:shd w:val="clear" w:color="auto" w:fill="FFFF00"/>
        <w:spacing w:line="312" w:lineRule="auto"/>
        <w:ind w:left="851" w:right="265"/>
        <w:jc w:val="both"/>
        <w:rPr>
          <w:rFonts w:ascii="Arial" w:hAnsi="Arial" w:cs="Arial"/>
          <w:b/>
          <w:bCs/>
          <w:sz w:val="18"/>
          <w:szCs w:val="18"/>
          <w:lang w:bidi="hi-IN"/>
        </w:rPr>
      </w:pPr>
      <w:r>
        <w:rPr>
          <w:rFonts w:ascii="Arial" w:hAnsi="Arial" w:cs="Arial"/>
          <w:b/>
          <w:bCs/>
          <w:sz w:val="18"/>
          <w:szCs w:val="18"/>
          <w:lang w:bidi="hi-IN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  <w:lang w:bidi="hi-IN"/>
        </w:rPr>
        <w:t>Obs</w:t>
      </w:r>
      <w:proofErr w:type="spellEnd"/>
      <w:r>
        <w:rPr>
          <w:rFonts w:ascii="Arial" w:hAnsi="Arial" w:cs="Arial"/>
          <w:b/>
          <w:bCs/>
          <w:sz w:val="18"/>
          <w:szCs w:val="18"/>
          <w:lang w:bidi="hi-IN"/>
        </w:rPr>
        <w:t>: As notas explicativas são meramente orientativas. Portanto, devem ser excluídas do contrato)</w:t>
      </w:r>
    </w:p>
    <w:p w14:paraId="2891F27F" w14:textId="77777777" w:rsidR="000F49B7" w:rsidRDefault="000F49B7">
      <w:pPr>
        <w:pStyle w:val="Standard"/>
        <w:shd w:val="clear" w:color="auto" w:fill="FFFF00"/>
        <w:spacing w:line="312" w:lineRule="auto"/>
        <w:ind w:left="851" w:right="265"/>
        <w:jc w:val="both"/>
        <w:rPr>
          <w:rFonts w:ascii="Arial" w:hAnsi="Arial" w:cs="Arial"/>
          <w:sz w:val="18"/>
          <w:szCs w:val="18"/>
          <w:lang w:bidi="hi-IN"/>
        </w:rPr>
      </w:pPr>
    </w:p>
    <w:p w14:paraId="0210BF3E" w14:textId="77777777" w:rsidR="000F49B7" w:rsidRDefault="00E015B0">
      <w:pPr>
        <w:pStyle w:val="Standard"/>
        <w:shd w:val="clear" w:color="auto" w:fill="FFFF00"/>
        <w:spacing w:line="312" w:lineRule="auto"/>
        <w:ind w:left="851" w:right="265"/>
        <w:jc w:val="both"/>
        <w:rPr>
          <w:rFonts w:ascii="Arial" w:hAnsi="Arial" w:cs="Arial"/>
          <w:sz w:val="18"/>
          <w:szCs w:val="18"/>
          <w:lang w:bidi="hi-IN"/>
        </w:rPr>
      </w:pPr>
      <w:r>
        <w:rPr>
          <w:rFonts w:ascii="Arial" w:hAnsi="Arial" w:cs="Arial"/>
          <w:sz w:val="18"/>
          <w:szCs w:val="18"/>
          <w:lang w:bidi="hi-IN"/>
        </w:rPr>
        <w:t xml:space="preserve">O Administrador deverá orientar a aplicação de recursos oriundos de emendas parlamentares advindos da Portaria MS/GM nº 488/2020 preferencialmente em medidas necessárias ao enfrentamento da situação de emergência de saúde pública decorrente do </w:t>
      </w:r>
      <w:proofErr w:type="spellStart"/>
      <w:r>
        <w:rPr>
          <w:rFonts w:ascii="Arial" w:hAnsi="Arial" w:cs="Arial"/>
          <w:sz w:val="18"/>
          <w:szCs w:val="18"/>
          <w:lang w:bidi="hi-IN"/>
        </w:rPr>
        <w:t>Coronavírus</w:t>
      </w:r>
      <w:proofErr w:type="spellEnd"/>
      <w:r>
        <w:rPr>
          <w:rFonts w:ascii="Arial" w:hAnsi="Arial" w:cs="Arial"/>
          <w:sz w:val="18"/>
          <w:szCs w:val="18"/>
          <w:lang w:bidi="hi-IN"/>
        </w:rPr>
        <w:t xml:space="preserve"> (COVID-19), enquanto ela perdurar, por força do contido na Portaria MS/GM nº 545/2020.</w:t>
      </w:r>
      <w:bookmarkStart w:id="0" w:name="_Hlk51228156"/>
      <w:bookmarkEnd w:id="0"/>
    </w:p>
    <w:p w14:paraId="57855D7A" w14:textId="77777777" w:rsidR="000F49B7" w:rsidRDefault="000F49B7">
      <w:pPr>
        <w:pStyle w:val="Standard"/>
        <w:shd w:val="clear" w:color="auto" w:fill="FFFF00"/>
        <w:spacing w:line="312" w:lineRule="auto"/>
        <w:ind w:left="851" w:right="265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25FF4C1" w14:textId="77777777" w:rsidR="000F49B7" w:rsidRDefault="00E015B0">
      <w:pPr>
        <w:pStyle w:val="Standard"/>
        <w:shd w:val="clear" w:color="auto" w:fill="FFFF00"/>
        <w:spacing w:line="312" w:lineRule="auto"/>
        <w:ind w:left="851" w:right="265"/>
        <w:jc w:val="both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  <w:shd w:val="clear" w:color="auto" w:fill="FFFF00"/>
        </w:rPr>
        <w:t>Ainda que a presente minuta padronizada enquadre-se como de OBJETO DEFINIDO, art. 8º, I, §1º, da Resolução PGE nº 41/2016, aplica-se aqui o contido no seu §8º, que  dispõe que “</w:t>
      </w:r>
      <w:r>
        <w:rPr>
          <w:rFonts w:ascii="Arial" w:hAnsi="Arial" w:cs="Arial"/>
          <w:i/>
          <w:iCs/>
          <w:sz w:val="18"/>
          <w:szCs w:val="18"/>
          <w:shd w:val="clear" w:color="auto" w:fill="FFFF00"/>
        </w:rPr>
        <w:t xml:space="preserve">Nas contratações diretas, ainda que sejam utilizadas as minutas padronizadas dos contratos que serão celebrados, </w:t>
      </w:r>
      <w:r>
        <w:rPr>
          <w:rFonts w:ascii="Arial" w:hAnsi="Arial" w:cs="Arial"/>
          <w:i/>
          <w:iCs/>
          <w:sz w:val="18"/>
          <w:szCs w:val="18"/>
          <w:u w:val="single"/>
          <w:shd w:val="clear" w:color="auto" w:fill="FFFF00"/>
        </w:rPr>
        <w:t>é obrigatória a manifestação da assessoria jurídica do órgão ou entidade</w:t>
      </w:r>
      <w:r>
        <w:rPr>
          <w:rFonts w:ascii="Arial" w:hAnsi="Arial" w:cs="Arial"/>
          <w:i/>
          <w:iCs/>
          <w:sz w:val="18"/>
          <w:szCs w:val="18"/>
          <w:shd w:val="clear" w:color="auto" w:fill="FFFF00"/>
        </w:rPr>
        <w:t>, exceto nas contratações realizadas com base no disposto nos incisos I e II do art. 34 da Lei nº 15.608, de 16 de agosto de 2007, por força do contido no inciso XI do §4º do art. 35 da Lei nº 15.608, de 2007</w:t>
      </w:r>
      <w:r>
        <w:rPr>
          <w:rFonts w:ascii="Arial" w:hAnsi="Arial" w:cs="Arial"/>
          <w:sz w:val="18"/>
          <w:szCs w:val="18"/>
          <w:shd w:val="clear" w:color="auto" w:fill="FFFF00"/>
        </w:rPr>
        <w:t xml:space="preserve">”, afastando-se portanto o previsto no §4º, do art. 8º, da dita Resolução.  </w:t>
      </w:r>
    </w:p>
    <w:p w14:paraId="263D5C04" w14:textId="77777777" w:rsidR="000F49B7" w:rsidRDefault="000F49B7">
      <w:pPr>
        <w:pStyle w:val="Standard"/>
        <w:shd w:val="clear" w:color="auto" w:fill="FFFF00"/>
        <w:spacing w:line="312" w:lineRule="auto"/>
        <w:ind w:left="851" w:right="265"/>
        <w:jc w:val="both"/>
        <w:rPr>
          <w:rFonts w:ascii="Arial" w:hAnsi="Arial" w:cs="Arial"/>
          <w:b/>
          <w:bCs/>
          <w:color w:val="FF0000"/>
          <w:sz w:val="18"/>
          <w:szCs w:val="18"/>
          <w:highlight w:val="yellow"/>
        </w:rPr>
      </w:pPr>
    </w:p>
    <w:p w14:paraId="1AFFDF5F" w14:textId="77777777" w:rsidR="000F49B7" w:rsidRDefault="000F49B7">
      <w:pPr>
        <w:tabs>
          <w:tab w:val="left" w:pos="7186"/>
          <w:tab w:val="left" w:pos="9919"/>
        </w:tabs>
        <w:spacing w:line="360" w:lineRule="auto"/>
        <w:ind w:left="5306" w:right="240"/>
        <w:jc w:val="both"/>
        <w:rPr>
          <w:rFonts w:ascii="Arial" w:hAnsi="Arial" w:cs="Arial"/>
          <w:b/>
          <w:sz w:val="24"/>
        </w:rPr>
      </w:pPr>
    </w:p>
    <w:p w14:paraId="6528F1C9" w14:textId="77777777" w:rsidR="000F49B7" w:rsidRDefault="000F49B7">
      <w:pPr>
        <w:tabs>
          <w:tab w:val="left" w:pos="7186"/>
          <w:tab w:val="left" w:pos="9919"/>
        </w:tabs>
        <w:spacing w:line="360" w:lineRule="auto"/>
        <w:ind w:left="5306" w:right="240"/>
        <w:jc w:val="both"/>
        <w:rPr>
          <w:rFonts w:ascii="Arial" w:hAnsi="Arial" w:cs="Arial"/>
          <w:b/>
          <w:sz w:val="24"/>
        </w:rPr>
      </w:pPr>
    </w:p>
    <w:p w14:paraId="6ED0A7A6" w14:textId="77777777" w:rsidR="000F49B7" w:rsidRDefault="00E015B0">
      <w:pPr>
        <w:tabs>
          <w:tab w:val="left" w:pos="7186"/>
          <w:tab w:val="left" w:pos="9919"/>
        </w:tabs>
        <w:spacing w:line="360" w:lineRule="auto"/>
        <w:ind w:left="5306" w:right="24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CONTRATO QUE ENTRE SI CELEBRAM O ESTADO DO PARANÁ, POR MEIO DA SECRETARIA DE ESTADO DA SAÚDE/FUNDO ESTADUAL DE SAÚDE, E </w:t>
      </w:r>
      <w:r>
        <w:rPr>
          <w:rFonts w:ascii="Arial" w:hAnsi="Arial" w:cs="Arial"/>
          <w:b/>
          <w:sz w:val="24"/>
          <w:highlight w:val="yellow"/>
        </w:rPr>
        <w:t>XXX</w:t>
      </w:r>
      <w:r>
        <w:rPr>
          <w:rFonts w:ascii="Arial" w:hAnsi="Arial" w:cs="Arial"/>
          <w:b/>
          <w:sz w:val="24"/>
        </w:rPr>
        <w:t xml:space="preserve"> (NOME DA ENTIDADE PRIVADA SEM FINS LUCRATIVOS) PARA INCREMENTO TEMPORÁRIO DE TETO DE MÉDIA A ALTA COMPLEXIDADE, DERIVADO DE REPASSE DE RECURSOS FINANCEIROS ORIUNDOS DE EMENDA PARLAMENTAR. PORTARIAS MS/GM Nº </w:t>
      </w:r>
      <w:r>
        <w:rPr>
          <w:rFonts w:ascii="Arial" w:hAnsi="Arial" w:cs="Arial"/>
          <w:b/>
          <w:sz w:val="24"/>
          <w:highlight w:val="yellow"/>
        </w:rPr>
        <w:t>488/2020</w:t>
      </w:r>
      <w:r>
        <w:rPr>
          <w:rFonts w:ascii="Arial" w:hAnsi="Arial" w:cs="Arial"/>
          <w:b/>
          <w:sz w:val="24"/>
        </w:rPr>
        <w:t xml:space="preserve"> E </w:t>
      </w:r>
      <w:r>
        <w:rPr>
          <w:rFonts w:ascii="Arial" w:hAnsi="Arial" w:cs="Arial"/>
          <w:b/>
          <w:sz w:val="24"/>
          <w:highlight w:val="yellow"/>
        </w:rPr>
        <w:t>545/2020</w:t>
      </w:r>
      <w:r>
        <w:rPr>
          <w:rFonts w:ascii="Arial" w:hAnsi="Arial" w:cs="Arial"/>
          <w:b/>
          <w:sz w:val="24"/>
        </w:rPr>
        <w:t>.</w:t>
      </w:r>
    </w:p>
    <w:p w14:paraId="55BC8044" w14:textId="77777777" w:rsidR="000F49B7" w:rsidRDefault="000F49B7">
      <w:pPr>
        <w:pStyle w:val="Corpodetexto"/>
        <w:spacing w:line="360" w:lineRule="auto"/>
        <w:rPr>
          <w:rFonts w:ascii="Arial" w:hAnsi="Arial" w:cs="Arial"/>
          <w:b/>
          <w:sz w:val="36"/>
        </w:rPr>
      </w:pPr>
    </w:p>
    <w:p w14:paraId="3B919F5F" w14:textId="404105D5" w:rsidR="000F49B7" w:rsidRDefault="00E015B0">
      <w:pPr>
        <w:spacing w:before="1" w:line="360" w:lineRule="auto"/>
        <w:ind w:left="804" w:right="2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bCs/>
          <w:sz w:val="24"/>
        </w:rPr>
        <w:t>ESTADO DO PARANÁ</w:t>
      </w:r>
      <w:r>
        <w:rPr>
          <w:rFonts w:ascii="Arial" w:hAnsi="Arial" w:cs="Arial"/>
          <w:sz w:val="24"/>
        </w:rPr>
        <w:t xml:space="preserve">, por intermédio da </w:t>
      </w:r>
      <w:r>
        <w:rPr>
          <w:rFonts w:ascii="Arial" w:hAnsi="Arial" w:cs="Arial"/>
          <w:b/>
          <w:sz w:val="24"/>
        </w:rPr>
        <w:t xml:space="preserve">SECRETARIA DE ESTADO DA SAÚDE/ </w:t>
      </w:r>
      <w:r>
        <w:rPr>
          <w:rFonts w:ascii="Arial" w:hAnsi="Arial" w:cs="Arial"/>
          <w:b/>
          <w:sz w:val="24"/>
          <w:szCs w:val="24"/>
        </w:rPr>
        <w:t>FUNDO ESTADUAL DE SAÚDE</w:t>
      </w:r>
      <w:r>
        <w:rPr>
          <w:rFonts w:ascii="Arial" w:hAnsi="Arial" w:cs="Arial"/>
          <w:sz w:val="24"/>
          <w:szCs w:val="24"/>
        </w:rPr>
        <w:t xml:space="preserve">, inscrita no CNPJ sob o nº 08.597.121/0001-74, com sede à Rua Piquiri nº 170, doravante denominado </w:t>
      </w:r>
      <w:r>
        <w:rPr>
          <w:rFonts w:ascii="Arial" w:hAnsi="Arial" w:cs="Arial"/>
          <w:b/>
          <w:sz w:val="24"/>
          <w:szCs w:val="24"/>
        </w:rPr>
        <w:t xml:space="preserve">CONTRATANTE, </w:t>
      </w:r>
      <w:r>
        <w:rPr>
          <w:rFonts w:ascii="Arial" w:hAnsi="Arial" w:cs="Arial"/>
          <w:sz w:val="24"/>
          <w:szCs w:val="24"/>
        </w:rPr>
        <w:t xml:space="preserve">neste ato representado pelo(a) Secretário(a) de Estado da Saúde, </w:t>
      </w:r>
      <w:r>
        <w:rPr>
          <w:rFonts w:ascii="Arial" w:hAnsi="Arial" w:cs="Arial"/>
          <w:sz w:val="24"/>
          <w:szCs w:val="24"/>
          <w:highlight w:val="yellow"/>
        </w:rPr>
        <w:t>XXXXXX</w:t>
      </w:r>
      <w:r>
        <w:rPr>
          <w:rFonts w:ascii="Arial" w:hAnsi="Arial" w:cs="Arial"/>
          <w:sz w:val="24"/>
          <w:szCs w:val="24"/>
        </w:rPr>
        <w:t>, portador(a) do RG nº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pacing w:val="37"/>
          <w:sz w:val="24"/>
          <w:szCs w:val="24"/>
          <w:highlight w:val="yellow"/>
        </w:rPr>
        <w:t>XXXXXX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CPF nº </w:t>
      </w:r>
      <w:r>
        <w:rPr>
          <w:rFonts w:ascii="Arial" w:hAnsi="Arial" w:cs="Arial"/>
          <w:sz w:val="24"/>
          <w:szCs w:val="24"/>
          <w:highlight w:val="yellow"/>
        </w:rPr>
        <w:t>XXXXXX</w:t>
      </w:r>
      <w:r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pacing w:val="36"/>
          <w:sz w:val="24"/>
          <w:szCs w:val="24"/>
        </w:rPr>
        <w:t xml:space="preserve"> o(a) </w:t>
      </w:r>
      <w:r>
        <w:rPr>
          <w:rFonts w:ascii="Arial" w:hAnsi="Arial" w:cs="Arial"/>
          <w:spacing w:val="36"/>
          <w:sz w:val="24"/>
          <w:szCs w:val="24"/>
          <w:highlight w:val="yellow"/>
        </w:rPr>
        <w:t>XXXXXX (NOME DA ENTIDADE PRIVADA SEM FINS LUCRATIVOS)</w:t>
      </w:r>
      <w:r>
        <w:rPr>
          <w:rFonts w:ascii="Arial" w:hAnsi="Arial" w:cs="Arial"/>
          <w:spacing w:val="36"/>
          <w:sz w:val="24"/>
          <w:szCs w:val="24"/>
        </w:rPr>
        <w:t xml:space="preserve">, com sede na </w:t>
      </w:r>
      <w:r>
        <w:rPr>
          <w:rFonts w:ascii="Arial" w:hAnsi="Arial" w:cs="Arial"/>
          <w:spacing w:val="36"/>
          <w:sz w:val="24"/>
          <w:szCs w:val="24"/>
          <w:highlight w:val="yellow"/>
        </w:rPr>
        <w:t>XXXXXX</w:t>
      </w:r>
      <w:r>
        <w:rPr>
          <w:rFonts w:ascii="Arial" w:hAnsi="Arial" w:cs="Arial"/>
          <w:sz w:val="24"/>
          <w:szCs w:val="24"/>
        </w:rPr>
        <w:t xml:space="preserve">, Município </w:t>
      </w:r>
      <w:r>
        <w:rPr>
          <w:rFonts w:ascii="Arial" w:hAnsi="Arial" w:cs="Arial"/>
          <w:sz w:val="24"/>
          <w:szCs w:val="24"/>
        </w:rPr>
        <w:lastRenderedPageBreak/>
        <w:t xml:space="preserve">de </w:t>
      </w:r>
      <w:r>
        <w:rPr>
          <w:rFonts w:ascii="Arial" w:hAnsi="Arial" w:cs="Arial"/>
          <w:sz w:val="24"/>
          <w:szCs w:val="24"/>
          <w:highlight w:val="yellow"/>
        </w:rPr>
        <w:t>XXXXXX</w:t>
      </w:r>
      <w:r>
        <w:rPr>
          <w:rFonts w:ascii="Arial" w:hAnsi="Arial" w:cs="Arial"/>
          <w:sz w:val="24"/>
          <w:szCs w:val="24"/>
        </w:rPr>
        <w:t xml:space="preserve">, inscrito(a) no CNPJ sob o nº </w:t>
      </w:r>
      <w:r>
        <w:rPr>
          <w:rFonts w:ascii="Arial" w:hAnsi="Arial" w:cs="Arial"/>
          <w:sz w:val="24"/>
          <w:szCs w:val="24"/>
          <w:highlight w:val="yellow"/>
        </w:rPr>
        <w:t>XXXXXX</w:t>
      </w:r>
      <w:r>
        <w:rPr>
          <w:rFonts w:ascii="Arial" w:hAnsi="Arial" w:cs="Arial"/>
          <w:sz w:val="24"/>
          <w:szCs w:val="24"/>
        </w:rPr>
        <w:t xml:space="preserve">, CNES </w:t>
      </w:r>
      <w:r>
        <w:rPr>
          <w:rFonts w:ascii="Arial" w:hAnsi="Arial" w:cs="Arial"/>
          <w:sz w:val="24"/>
          <w:szCs w:val="24"/>
          <w:highlight w:val="yellow"/>
        </w:rPr>
        <w:t>XXXXXX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doravante denominado </w:t>
      </w:r>
      <w:r>
        <w:rPr>
          <w:rFonts w:ascii="Arial" w:hAnsi="Arial" w:cs="Arial"/>
          <w:b/>
          <w:sz w:val="24"/>
          <w:szCs w:val="24"/>
        </w:rPr>
        <w:t xml:space="preserve">CONTRATADO, </w:t>
      </w:r>
      <w:r>
        <w:rPr>
          <w:rFonts w:ascii="Arial" w:hAnsi="Arial" w:cs="Arial"/>
          <w:sz w:val="24"/>
          <w:szCs w:val="24"/>
        </w:rPr>
        <w:t xml:space="preserve">neste ato representado(a) legalmente por </w:t>
      </w:r>
      <w:r>
        <w:rPr>
          <w:rFonts w:ascii="Arial" w:hAnsi="Arial" w:cs="Arial"/>
          <w:sz w:val="24"/>
          <w:szCs w:val="24"/>
          <w:highlight w:val="yellow"/>
        </w:rPr>
        <w:t>XXXXXX</w:t>
      </w:r>
      <w:r>
        <w:rPr>
          <w:rFonts w:ascii="Arial" w:hAnsi="Arial" w:cs="Arial"/>
          <w:sz w:val="24"/>
          <w:szCs w:val="24"/>
        </w:rPr>
        <w:t xml:space="preserve">, portador(a) do RG nº </w:t>
      </w:r>
      <w:r>
        <w:rPr>
          <w:rFonts w:ascii="Arial" w:hAnsi="Arial" w:cs="Arial"/>
          <w:sz w:val="24"/>
          <w:szCs w:val="24"/>
          <w:highlight w:val="yellow"/>
        </w:rPr>
        <w:t>XXXXXX</w:t>
      </w:r>
      <w:r>
        <w:rPr>
          <w:rFonts w:ascii="Arial" w:hAnsi="Arial" w:cs="Arial"/>
          <w:sz w:val="24"/>
          <w:szCs w:val="24"/>
        </w:rPr>
        <w:t xml:space="preserve"> e CPF nº </w:t>
      </w:r>
      <w:r>
        <w:rPr>
          <w:rFonts w:ascii="Arial" w:hAnsi="Arial" w:cs="Arial"/>
          <w:sz w:val="24"/>
          <w:szCs w:val="24"/>
          <w:highlight w:val="yellow"/>
        </w:rPr>
        <w:t>XXXXXX</w:t>
      </w:r>
      <w:r>
        <w:rPr>
          <w:rFonts w:ascii="Arial" w:hAnsi="Arial" w:cs="Arial"/>
          <w:sz w:val="24"/>
          <w:szCs w:val="24"/>
        </w:rPr>
        <w:t xml:space="preserve">, residente e domiciliado(a) na </w:t>
      </w:r>
      <w:r>
        <w:rPr>
          <w:rFonts w:ascii="Arial" w:hAnsi="Arial" w:cs="Arial"/>
          <w:sz w:val="24"/>
          <w:szCs w:val="24"/>
          <w:highlight w:val="yellow"/>
        </w:rPr>
        <w:t>XXXXXX</w:t>
      </w:r>
      <w:r>
        <w:rPr>
          <w:rFonts w:ascii="Arial" w:hAnsi="Arial" w:cs="Arial"/>
          <w:sz w:val="24"/>
          <w:szCs w:val="24"/>
        </w:rPr>
        <w:t xml:space="preserve">, resolvem de comum acordo, celebrar o presente </w:t>
      </w:r>
      <w:r>
        <w:rPr>
          <w:rFonts w:ascii="Arial" w:hAnsi="Arial" w:cs="Arial"/>
          <w:b/>
          <w:sz w:val="24"/>
          <w:szCs w:val="24"/>
        </w:rPr>
        <w:t>CONTRATO</w:t>
      </w:r>
      <w:r w:rsidRPr="00C350B2">
        <w:rPr>
          <w:rFonts w:ascii="Arial" w:hAnsi="Arial" w:cs="Arial"/>
          <w:sz w:val="24"/>
          <w:szCs w:val="24"/>
        </w:rPr>
        <w:t xml:space="preserve">, </w:t>
      </w:r>
      <w:r w:rsidR="00C350B2" w:rsidRPr="00C350B2">
        <w:rPr>
          <w:rFonts w:ascii="Arial" w:hAnsi="Arial" w:cs="Arial"/>
          <w:sz w:val="24"/>
          <w:szCs w:val="24"/>
        </w:rPr>
        <w:t xml:space="preserve">com base na </w:t>
      </w:r>
      <w:r w:rsidR="00C350B2" w:rsidRPr="00C350B2">
        <w:rPr>
          <w:rFonts w:ascii="Arial" w:hAnsi="Arial" w:cs="Arial"/>
          <w:bCs/>
          <w:sz w:val="24"/>
          <w:szCs w:val="24"/>
        </w:rPr>
        <w:t xml:space="preserve">Lei Estadual nº 18.976/2017, na Lei Estadual nº 15.608/2020, na Portaria MS/GM </w:t>
      </w:r>
      <w:r>
        <w:rPr>
          <w:rFonts w:ascii="Arial" w:hAnsi="Arial" w:cs="Arial"/>
          <w:sz w:val="24"/>
          <w:szCs w:val="24"/>
          <w:highlight w:val="yellow"/>
        </w:rPr>
        <w:t xml:space="preserve">nº 488, de 23 de março de 2020, alterada, em parte, pela Portaria GM/MS nº 545, de 25 de março de 2020, </w:t>
      </w:r>
      <w:bookmarkStart w:id="1" w:name="_Hlk51227811"/>
      <w:r>
        <w:rPr>
          <w:rFonts w:ascii="Arial" w:hAnsi="Arial" w:cs="Arial"/>
          <w:sz w:val="24"/>
          <w:szCs w:val="24"/>
          <w:highlight w:val="yellow"/>
        </w:rPr>
        <w:t xml:space="preserve">pela Deliberação CIB nº 109, de 03 de agosto de 2020, </w:t>
      </w:r>
      <w:r w:rsidR="00C350B2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Cartilha para Apresentação de Propostas ao Ministério da Saúde de </w:t>
      </w:r>
      <w:r>
        <w:rPr>
          <w:rFonts w:ascii="Arial" w:hAnsi="Arial" w:cs="Arial"/>
          <w:sz w:val="24"/>
          <w:szCs w:val="24"/>
          <w:highlight w:val="yellow"/>
        </w:rPr>
        <w:t>2020</w:t>
      </w:r>
      <w:r>
        <w:rPr>
          <w:rFonts w:ascii="Arial" w:hAnsi="Arial" w:cs="Arial"/>
          <w:sz w:val="24"/>
          <w:szCs w:val="24"/>
        </w:rPr>
        <w:t xml:space="preserve">, pelas normas gerais das Portarias de Consolidação MS/GM nº 1, 2, 3, 4, 5 e 6, de 28 de </w:t>
      </w:r>
      <w:r w:rsidRPr="00C350B2">
        <w:rPr>
          <w:rFonts w:ascii="Arial" w:hAnsi="Arial" w:cs="Arial"/>
          <w:sz w:val="24"/>
          <w:szCs w:val="24"/>
        </w:rPr>
        <w:t xml:space="preserve">Setembro de 2017, </w:t>
      </w:r>
      <w:bookmarkEnd w:id="1"/>
      <w:r w:rsidRPr="00C350B2">
        <w:rPr>
          <w:rFonts w:ascii="Arial" w:hAnsi="Arial" w:cs="Arial"/>
          <w:sz w:val="24"/>
          <w:szCs w:val="24"/>
        </w:rPr>
        <w:t>pela Lei nº 8.080/1990, pelo Decreto Estadual nº 7.265/2017, pelo Decreto Estadual nº 4.189/2016</w:t>
      </w:r>
      <w:r w:rsidR="00C350B2">
        <w:rPr>
          <w:rFonts w:ascii="Arial" w:hAnsi="Arial" w:cs="Arial"/>
          <w:sz w:val="24"/>
          <w:szCs w:val="24"/>
        </w:rPr>
        <w:t xml:space="preserve"> </w:t>
      </w:r>
      <w:r w:rsidR="00C350B2" w:rsidRPr="00C350B2">
        <w:rPr>
          <w:rFonts w:ascii="Arial" w:hAnsi="Arial" w:cs="Arial"/>
          <w:bCs/>
          <w:sz w:val="24"/>
          <w:szCs w:val="24"/>
        </w:rPr>
        <w:t>e, subsidiariamente</w:t>
      </w:r>
      <w:r w:rsidR="00C350B2" w:rsidRPr="00C350B2">
        <w:rPr>
          <w:rFonts w:ascii="Arial" w:hAnsi="Arial" w:cs="Arial"/>
          <w:bCs/>
          <w:sz w:val="24"/>
          <w:szCs w:val="24"/>
        </w:rPr>
        <w:t>,</w:t>
      </w:r>
      <w:r w:rsidR="00C350B2" w:rsidRPr="00C350B2">
        <w:rPr>
          <w:rFonts w:ascii="Arial" w:hAnsi="Arial" w:cs="Arial"/>
          <w:bCs/>
          <w:sz w:val="24"/>
          <w:szCs w:val="24"/>
        </w:rPr>
        <w:t xml:space="preserve"> </w:t>
      </w:r>
      <w:r w:rsidR="00C350B2" w:rsidRPr="00C350B2">
        <w:rPr>
          <w:rFonts w:ascii="Arial" w:hAnsi="Arial" w:cs="Arial"/>
          <w:bCs/>
          <w:sz w:val="24"/>
          <w:szCs w:val="24"/>
        </w:rPr>
        <w:t>pela</w:t>
      </w:r>
      <w:r w:rsidR="00C350B2" w:rsidRPr="00C350B2">
        <w:rPr>
          <w:rFonts w:ascii="Arial" w:hAnsi="Arial" w:cs="Arial"/>
          <w:bCs/>
          <w:sz w:val="24"/>
          <w:szCs w:val="24"/>
        </w:rPr>
        <w:t xml:space="preserve"> Lei n.º 8.666/1993</w:t>
      </w:r>
      <w:r w:rsidRPr="00C350B2">
        <w:rPr>
          <w:rFonts w:ascii="Arial" w:hAnsi="Arial" w:cs="Arial"/>
          <w:sz w:val="24"/>
          <w:szCs w:val="24"/>
        </w:rPr>
        <w:t xml:space="preserve"> mediante as seguintes</w:t>
      </w:r>
      <w:r>
        <w:rPr>
          <w:rFonts w:ascii="Arial" w:hAnsi="Arial" w:cs="Arial"/>
          <w:sz w:val="24"/>
          <w:szCs w:val="24"/>
        </w:rPr>
        <w:t xml:space="preserve"> cláusulas e condições:</w:t>
      </w:r>
    </w:p>
    <w:p w14:paraId="5C9BE437" w14:textId="77777777" w:rsidR="000F49B7" w:rsidRDefault="000F49B7">
      <w:pPr>
        <w:spacing w:before="1" w:line="360" w:lineRule="auto"/>
        <w:ind w:left="804" w:right="244"/>
        <w:jc w:val="both"/>
        <w:rPr>
          <w:sz w:val="29"/>
          <w:szCs w:val="29"/>
        </w:rPr>
      </w:pPr>
    </w:p>
    <w:p w14:paraId="638EF09D" w14:textId="77777777" w:rsidR="000F49B7" w:rsidRDefault="00E015B0">
      <w:pPr>
        <w:pStyle w:val="Standard"/>
        <w:shd w:val="clear" w:color="auto" w:fill="FFFF00"/>
        <w:spacing w:line="312" w:lineRule="auto"/>
        <w:ind w:left="851" w:right="265"/>
        <w:jc w:val="both"/>
        <w:rPr>
          <w:rFonts w:ascii="Arial" w:hAnsi="Arial" w:cs="Arial"/>
          <w:b/>
          <w:bCs/>
          <w:sz w:val="18"/>
          <w:szCs w:val="18"/>
          <w:lang w:bidi="hi-IN"/>
        </w:rPr>
      </w:pPr>
      <w:r>
        <w:rPr>
          <w:rFonts w:ascii="Arial" w:hAnsi="Arial" w:cs="Arial"/>
          <w:b/>
          <w:bCs/>
          <w:sz w:val="18"/>
          <w:szCs w:val="18"/>
          <w:lang w:bidi="hi-IN"/>
        </w:rPr>
        <w:t>Nota explicativa 2</w:t>
      </w:r>
    </w:p>
    <w:p w14:paraId="7DB1A0AE" w14:textId="77777777" w:rsidR="000F49B7" w:rsidRDefault="00E015B0">
      <w:pPr>
        <w:pStyle w:val="Standard"/>
        <w:shd w:val="clear" w:color="auto" w:fill="FFFF00"/>
        <w:spacing w:line="312" w:lineRule="auto"/>
        <w:ind w:left="851" w:right="265"/>
        <w:jc w:val="both"/>
        <w:rPr>
          <w:rFonts w:ascii="Arial" w:hAnsi="Arial" w:cs="Arial"/>
          <w:b/>
          <w:bCs/>
          <w:sz w:val="18"/>
          <w:szCs w:val="18"/>
          <w:lang w:bidi="hi-IN"/>
        </w:rPr>
      </w:pPr>
      <w:r>
        <w:rPr>
          <w:rFonts w:ascii="Arial" w:hAnsi="Arial" w:cs="Arial"/>
          <w:b/>
          <w:bCs/>
          <w:sz w:val="18"/>
          <w:szCs w:val="18"/>
          <w:lang w:bidi="hi-IN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  <w:lang w:bidi="hi-IN"/>
        </w:rPr>
        <w:t>Obs</w:t>
      </w:r>
      <w:proofErr w:type="spellEnd"/>
      <w:r>
        <w:rPr>
          <w:rFonts w:ascii="Arial" w:hAnsi="Arial" w:cs="Arial"/>
          <w:b/>
          <w:bCs/>
          <w:sz w:val="18"/>
          <w:szCs w:val="18"/>
          <w:lang w:bidi="hi-IN"/>
        </w:rPr>
        <w:t>: As notas explicativas são meramente orientativas. Portanto, devem ser excluídas do contrato)</w:t>
      </w:r>
    </w:p>
    <w:p w14:paraId="226E37C3" w14:textId="77777777" w:rsidR="000F49B7" w:rsidRDefault="000F49B7">
      <w:pPr>
        <w:pStyle w:val="Standard"/>
        <w:shd w:val="clear" w:color="auto" w:fill="FFFF00"/>
        <w:spacing w:line="312" w:lineRule="auto"/>
        <w:ind w:left="851" w:right="265"/>
        <w:jc w:val="both"/>
        <w:rPr>
          <w:rFonts w:ascii="Arial" w:hAnsi="Arial" w:cs="Arial"/>
          <w:sz w:val="18"/>
          <w:szCs w:val="18"/>
          <w:lang w:bidi="hi-IN"/>
        </w:rPr>
      </w:pPr>
    </w:p>
    <w:p w14:paraId="795DF3C0" w14:textId="77777777" w:rsidR="000F49B7" w:rsidRDefault="00E015B0">
      <w:pPr>
        <w:pStyle w:val="Standard"/>
        <w:shd w:val="clear" w:color="auto" w:fill="FFFF00"/>
        <w:spacing w:line="312" w:lineRule="auto"/>
        <w:ind w:left="851" w:right="26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bidi="hi-IN"/>
        </w:rPr>
        <w:t xml:space="preserve">Anualmente atualizar a(s) Portaria(s) expedida(s) pelo Ministério da Saúde que regulamenta(m) o uso de recursos financeiros oriundos de Emendas Parlamentares e a respectiva Cartilha para Apresentação de Propostas ao Ministério da Saúde, bem como a Deliberação da CIB do ano em curso, </w:t>
      </w:r>
      <w:r>
        <w:rPr>
          <w:rFonts w:ascii="Arial" w:hAnsi="Arial" w:cs="Arial"/>
          <w:b/>
          <w:bCs/>
          <w:sz w:val="18"/>
          <w:szCs w:val="18"/>
          <w:lang w:bidi="hi-IN"/>
        </w:rPr>
        <w:t xml:space="preserve">e verificar se todas as demais questões aqui tratadas estão igualmente prevista(s) na(s) nova(s) Portaria(s), para fins de utilização da presente minuta padronizada, </w:t>
      </w:r>
      <w:r>
        <w:rPr>
          <w:rFonts w:ascii="Arial" w:hAnsi="Arial" w:cs="Arial"/>
          <w:sz w:val="18"/>
          <w:szCs w:val="18"/>
          <w:lang w:bidi="hi-IN"/>
        </w:rPr>
        <w:t xml:space="preserve">quais sejam, que tais recursos possam ser destinados aos Estados para </w:t>
      </w:r>
      <w:r>
        <w:rPr>
          <w:rFonts w:ascii="Arial" w:hAnsi="Arial" w:cs="Arial"/>
          <w:b/>
          <w:bCs/>
          <w:i/>
          <w:iCs/>
          <w:sz w:val="18"/>
          <w:szCs w:val="18"/>
          <w:lang w:bidi="hi-IN"/>
        </w:rPr>
        <w:t>(i)</w:t>
      </w:r>
      <w:r>
        <w:rPr>
          <w:rFonts w:ascii="Arial" w:hAnsi="Arial" w:cs="Arial"/>
          <w:sz w:val="18"/>
          <w:szCs w:val="18"/>
          <w:lang w:bidi="hi-IN"/>
        </w:rPr>
        <w:t xml:space="preserve"> incremento temporário dos Tetos de Média e Alta Complexidade – Teto MAC; </w:t>
      </w:r>
      <w:r>
        <w:rPr>
          <w:rFonts w:ascii="Arial" w:hAnsi="Arial" w:cs="Arial"/>
          <w:b/>
          <w:bCs/>
          <w:i/>
          <w:iCs/>
          <w:sz w:val="18"/>
          <w:szCs w:val="18"/>
          <w:lang w:bidi="hi-IN"/>
        </w:rPr>
        <w:t>(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  <w:lang w:bidi="hi-IN"/>
        </w:rPr>
        <w:t>ii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  <w:lang w:bidi="hi-IN"/>
        </w:rPr>
        <w:t>)</w:t>
      </w:r>
      <w:r>
        <w:rPr>
          <w:rFonts w:ascii="Arial" w:hAnsi="Arial" w:cs="Arial"/>
          <w:sz w:val="18"/>
          <w:szCs w:val="18"/>
          <w:lang w:bidi="hi-IN"/>
        </w:rPr>
        <w:t xml:space="preserve"> via contratualização com entidades privadas sem fins lucrativos habilitadas por Portaria do Ministério da Saúde para tal finalidade, e desde que já </w:t>
      </w:r>
      <w:proofErr w:type="spellStart"/>
      <w:r>
        <w:rPr>
          <w:rFonts w:ascii="Arial" w:hAnsi="Arial" w:cs="Arial"/>
          <w:sz w:val="18"/>
          <w:szCs w:val="18"/>
          <w:lang w:bidi="hi-IN"/>
        </w:rPr>
        <w:t>contratualizadas</w:t>
      </w:r>
      <w:proofErr w:type="spellEnd"/>
      <w:r>
        <w:rPr>
          <w:rFonts w:ascii="Arial" w:hAnsi="Arial" w:cs="Arial"/>
          <w:sz w:val="18"/>
          <w:szCs w:val="18"/>
          <w:lang w:bidi="hi-IN"/>
        </w:rPr>
        <w:t xml:space="preserve"> com o ESTADO DO PARANÁ para prestação de serviços complementares de assistência ambulatorial e/ou hospitalar aos usuários do SUS; e </w:t>
      </w:r>
      <w:r>
        <w:rPr>
          <w:rFonts w:ascii="Arial" w:hAnsi="Arial" w:cs="Arial"/>
          <w:b/>
          <w:bCs/>
          <w:i/>
          <w:iCs/>
          <w:sz w:val="18"/>
          <w:szCs w:val="18"/>
          <w:lang w:bidi="hi-IN"/>
        </w:rPr>
        <w:t>(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  <w:lang w:bidi="hi-IN"/>
        </w:rPr>
        <w:t>iii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  <w:lang w:bidi="hi-IN"/>
        </w:rPr>
        <w:t>)</w:t>
      </w:r>
      <w:r>
        <w:rPr>
          <w:rFonts w:ascii="Arial" w:hAnsi="Arial" w:cs="Arial"/>
          <w:sz w:val="18"/>
          <w:szCs w:val="18"/>
          <w:lang w:bidi="hi-IN"/>
        </w:rPr>
        <w:t xml:space="preserve"> cujo objeto seja o </w:t>
      </w:r>
      <w:r>
        <w:rPr>
          <w:rFonts w:ascii="Arial" w:hAnsi="Arial" w:cs="Arial"/>
          <w:sz w:val="18"/>
          <w:szCs w:val="18"/>
        </w:rPr>
        <w:t xml:space="preserve">cumprimento de metas </w:t>
      </w:r>
      <w:r>
        <w:rPr>
          <w:rFonts w:ascii="Arial" w:hAnsi="Arial" w:cs="Arial"/>
          <w:sz w:val="18"/>
          <w:szCs w:val="18"/>
          <w:u w:val="single"/>
        </w:rPr>
        <w:t>quantitativas</w:t>
      </w:r>
      <w:r>
        <w:rPr>
          <w:rFonts w:ascii="Arial" w:hAnsi="Arial" w:cs="Arial"/>
          <w:sz w:val="18"/>
          <w:szCs w:val="18"/>
        </w:rPr>
        <w:t xml:space="preserve"> complementares vinculadas ao aumento efetivo de </w:t>
      </w:r>
      <w:r>
        <w:rPr>
          <w:rFonts w:ascii="Arial" w:hAnsi="Arial" w:cs="Arial"/>
          <w:sz w:val="18"/>
          <w:szCs w:val="18"/>
          <w:u w:val="single"/>
        </w:rPr>
        <w:t>serviços ambulatoriais e/ou hospitalares</w:t>
      </w:r>
      <w:r>
        <w:rPr>
          <w:rFonts w:ascii="Arial" w:hAnsi="Arial" w:cs="Arial"/>
          <w:sz w:val="18"/>
          <w:szCs w:val="18"/>
        </w:rPr>
        <w:t>, além daqueles já contratados.</w:t>
      </w:r>
    </w:p>
    <w:p w14:paraId="245D0AA2" w14:textId="77777777" w:rsidR="000F49B7" w:rsidRDefault="000F49B7">
      <w:pPr>
        <w:pStyle w:val="Standard"/>
        <w:shd w:val="clear" w:color="auto" w:fill="FFFF00"/>
        <w:spacing w:line="312" w:lineRule="auto"/>
        <w:ind w:left="851" w:right="265"/>
        <w:jc w:val="both"/>
        <w:rPr>
          <w:rFonts w:ascii="Arial" w:hAnsi="Arial" w:cs="Arial"/>
          <w:color w:val="FF0000"/>
          <w:sz w:val="18"/>
          <w:szCs w:val="18"/>
        </w:rPr>
      </w:pPr>
    </w:p>
    <w:p w14:paraId="206DA253" w14:textId="77777777" w:rsidR="000F49B7" w:rsidRDefault="000F49B7">
      <w:pPr>
        <w:tabs>
          <w:tab w:val="left" w:pos="7186"/>
          <w:tab w:val="left" w:pos="9919"/>
        </w:tabs>
        <w:spacing w:line="360" w:lineRule="auto"/>
        <w:ind w:left="5306" w:right="240"/>
        <w:jc w:val="both"/>
        <w:rPr>
          <w:rFonts w:ascii="Arial" w:hAnsi="Arial" w:cs="Arial"/>
          <w:b/>
          <w:sz w:val="24"/>
        </w:rPr>
      </w:pPr>
    </w:p>
    <w:p w14:paraId="28F909D8" w14:textId="77777777" w:rsidR="000F49B7" w:rsidRDefault="000F49B7">
      <w:pPr>
        <w:spacing w:before="1" w:line="360" w:lineRule="auto"/>
        <w:ind w:left="804" w:right="244"/>
        <w:jc w:val="both"/>
        <w:rPr>
          <w:rFonts w:ascii="Arial" w:hAnsi="Arial" w:cs="Arial"/>
          <w:sz w:val="24"/>
          <w:szCs w:val="24"/>
        </w:rPr>
      </w:pPr>
    </w:p>
    <w:p w14:paraId="74FB6614" w14:textId="77777777" w:rsidR="000F49B7" w:rsidRDefault="00E015B0">
      <w:pPr>
        <w:pStyle w:val="Ttulo1"/>
        <w:spacing w:after="240" w:line="360" w:lineRule="auto"/>
        <w:ind w:left="851" w:right="4093"/>
        <w:rPr>
          <w:rFonts w:ascii="Arial" w:hAnsi="Arial" w:cs="Arial"/>
        </w:rPr>
      </w:pPr>
      <w:r>
        <w:rPr>
          <w:rFonts w:ascii="Arial" w:hAnsi="Arial" w:cs="Arial"/>
        </w:rPr>
        <w:t>1. DO OBJETO</w:t>
      </w:r>
    </w:p>
    <w:p w14:paraId="6B87F976" w14:textId="67BB93CE" w:rsidR="000F49B7" w:rsidRDefault="00E015B0">
      <w:pPr>
        <w:spacing w:after="240" w:line="360" w:lineRule="auto"/>
        <w:ind w:left="851" w:right="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instrumento tem por objeto </w:t>
      </w:r>
      <w:r>
        <w:rPr>
          <w:rFonts w:ascii="Arial" w:hAnsi="Arial" w:cs="Arial"/>
          <w:sz w:val="24"/>
          <w:szCs w:val="24"/>
          <w:lang w:val="pt-BR" w:eastAsia="pt-BR" w:bidi="ar-SA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incremento temporário dos Tetos de Média e/ou Alta Complexidade – Teto MAC, via aumento efetivo de serviços ambulatoriais e/ou hospitalares além daqueles já previstos no Contrato Administrativo nº </w:t>
      </w:r>
      <w:r>
        <w:rPr>
          <w:rFonts w:ascii="Arial" w:hAnsi="Arial" w:cs="Arial"/>
          <w:sz w:val="24"/>
          <w:szCs w:val="24"/>
          <w:highlight w:val="yellow"/>
        </w:rPr>
        <w:t xml:space="preserve">XXXXXX, </w:t>
      </w:r>
      <w:r>
        <w:rPr>
          <w:rFonts w:ascii="Arial" w:hAnsi="Arial" w:cs="Arial"/>
          <w:sz w:val="24"/>
          <w:szCs w:val="24"/>
        </w:rPr>
        <w:t xml:space="preserve">atualmente vigente , a partir de </w:t>
      </w:r>
      <w:r>
        <w:rPr>
          <w:rFonts w:ascii="Arial" w:hAnsi="Arial" w:cs="Arial"/>
          <w:sz w:val="24"/>
          <w:szCs w:val="24"/>
          <w:lang w:val="pt-BR" w:eastAsia="pt-BR" w:bidi="ar-SA"/>
        </w:rPr>
        <w:t xml:space="preserve"> repasse de recursos financeiros oriundos de Emenda Parlamentar, Portaria MS/GM nº </w:t>
      </w:r>
      <w:r>
        <w:rPr>
          <w:rFonts w:ascii="Arial" w:hAnsi="Arial" w:cs="Arial"/>
          <w:sz w:val="24"/>
          <w:szCs w:val="24"/>
          <w:highlight w:val="yellow"/>
          <w:lang w:val="pt-BR" w:eastAsia="pt-BR" w:bidi="ar-SA"/>
        </w:rPr>
        <w:t>XXXXXX</w:t>
      </w:r>
      <w:r>
        <w:rPr>
          <w:rFonts w:ascii="Arial" w:hAnsi="Arial" w:cs="Arial"/>
          <w:sz w:val="24"/>
          <w:szCs w:val="24"/>
          <w:lang w:val="pt-BR" w:eastAsia="pt-BR" w:bidi="ar-SA"/>
        </w:rPr>
        <w:t>,</w:t>
      </w:r>
      <w:r>
        <w:rPr>
          <w:rFonts w:ascii="Arial" w:hAnsi="Arial" w:cs="Arial"/>
          <w:sz w:val="24"/>
          <w:szCs w:val="24"/>
        </w:rPr>
        <w:t xml:space="preserve"> conforme Documento Descritivo previamente definido entre as partes, parte integrante do presente contrato, bem como de acordo com as normas do Sistema Único de Saúde, visando à garantia da atenção integral à saúde dos usuários do SUS.</w:t>
      </w:r>
    </w:p>
    <w:p w14:paraId="5A7A08CB" w14:textId="0954CD97" w:rsidR="000F49B7" w:rsidRDefault="000F49B7">
      <w:pPr>
        <w:spacing w:line="360" w:lineRule="auto"/>
        <w:ind w:left="851" w:right="265"/>
        <w:jc w:val="both"/>
        <w:rPr>
          <w:rFonts w:ascii="Arial" w:hAnsi="Arial" w:cs="Arial"/>
          <w:sz w:val="24"/>
          <w:szCs w:val="24"/>
        </w:rPr>
      </w:pPr>
    </w:p>
    <w:p w14:paraId="155FC085" w14:textId="77777777" w:rsidR="00C350B2" w:rsidRDefault="00C350B2">
      <w:pPr>
        <w:spacing w:line="360" w:lineRule="auto"/>
        <w:ind w:left="851" w:right="265"/>
        <w:jc w:val="both"/>
        <w:rPr>
          <w:rFonts w:ascii="Arial" w:hAnsi="Arial" w:cs="Arial"/>
          <w:sz w:val="24"/>
          <w:szCs w:val="24"/>
        </w:rPr>
      </w:pPr>
    </w:p>
    <w:p w14:paraId="16B0475D" w14:textId="77777777" w:rsidR="000F49B7" w:rsidRDefault="00E015B0">
      <w:pPr>
        <w:pStyle w:val="Standard"/>
        <w:shd w:val="clear" w:color="auto" w:fill="FFFF00"/>
        <w:spacing w:line="312" w:lineRule="auto"/>
        <w:ind w:left="851" w:right="265"/>
        <w:jc w:val="both"/>
        <w:rPr>
          <w:rFonts w:ascii="Arial" w:hAnsi="Arial" w:cs="Arial"/>
          <w:b/>
          <w:bCs/>
          <w:sz w:val="18"/>
          <w:szCs w:val="18"/>
          <w:lang w:bidi="hi-IN"/>
        </w:rPr>
      </w:pPr>
      <w:r>
        <w:rPr>
          <w:rFonts w:ascii="Arial" w:hAnsi="Arial" w:cs="Arial"/>
          <w:b/>
          <w:bCs/>
          <w:sz w:val="18"/>
          <w:szCs w:val="18"/>
          <w:lang w:bidi="hi-IN"/>
        </w:rPr>
        <w:t>Nota explicativa 3</w:t>
      </w:r>
    </w:p>
    <w:p w14:paraId="03AE78AE" w14:textId="77777777" w:rsidR="000F49B7" w:rsidRDefault="00E015B0">
      <w:pPr>
        <w:pStyle w:val="Standard"/>
        <w:shd w:val="clear" w:color="auto" w:fill="FFFF00"/>
        <w:spacing w:line="312" w:lineRule="auto"/>
        <w:ind w:left="851" w:right="265"/>
        <w:jc w:val="both"/>
        <w:rPr>
          <w:rFonts w:ascii="Arial" w:hAnsi="Arial" w:cs="Arial"/>
          <w:b/>
          <w:bCs/>
          <w:sz w:val="18"/>
          <w:szCs w:val="18"/>
          <w:lang w:bidi="hi-IN"/>
        </w:rPr>
      </w:pPr>
      <w:r>
        <w:rPr>
          <w:rFonts w:ascii="Arial" w:hAnsi="Arial" w:cs="Arial"/>
          <w:b/>
          <w:bCs/>
          <w:sz w:val="18"/>
          <w:szCs w:val="18"/>
          <w:lang w:bidi="hi-IN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  <w:lang w:bidi="hi-IN"/>
        </w:rPr>
        <w:t>Obs</w:t>
      </w:r>
      <w:proofErr w:type="spellEnd"/>
      <w:r>
        <w:rPr>
          <w:rFonts w:ascii="Arial" w:hAnsi="Arial" w:cs="Arial"/>
          <w:b/>
          <w:bCs/>
          <w:sz w:val="18"/>
          <w:szCs w:val="18"/>
          <w:lang w:bidi="hi-IN"/>
        </w:rPr>
        <w:t>: As notas explicativas são meramente orientativas. Portanto, devem ser excluídas do contrato)</w:t>
      </w:r>
    </w:p>
    <w:p w14:paraId="57586009" w14:textId="77777777" w:rsidR="000F49B7" w:rsidRDefault="000F49B7">
      <w:pPr>
        <w:pStyle w:val="Standard"/>
        <w:shd w:val="clear" w:color="auto" w:fill="FFFF00"/>
        <w:spacing w:line="312" w:lineRule="auto"/>
        <w:ind w:left="851" w:right="265"/>
        <w:jc w:val="both"/>
        <w:rPr>
          <w:rFonts w:ascii="Arial" w:hAnsi="Arial" w:cs="Arial"/>
          <w:sz w:val="18"/>
          <w:szCs w:val="18"/>
          <w:lang w:bidi="hi-IN"/>
        </w:rPr>
      </w:pPr>
    </w:p>
    <w:p w14:paraId="74691547" w14:textId="77777777" w:rsidR="000F49B7" w:rsidRDefault="00E015B0">
      <w:pPr>
        <w:pStyle w:val="Standard"/>
        <w:shd w:val="clear" w:color="auto" w:fill="FFFF00"/>
        <w:spacing w:line="312" w:lineRule="auto"/>
        <w:ind w:left="851" w:right="26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bidi="hi-IN"/>
        </w:rPr>
        <w:t>Mencionar a Portaria específica do Ministério da Saúde que habilita a entidade privada sem fins lucrativos, ora contratada, ao recebimento de recursos financeiros,</w:t>
      </w:r>
      <w:r>
        <w:rPr>
          <w:rFonts w:ascii="Arial" w:hAnsi="Arial" w:cs="Arial"/>
          <w:color w:val="FF0000"/>
          <w:sz w:val="18"/>
          <w:szCs w:val="18"/>
          <w:lang w:bidi="hi-IN"/>
        </w:rPr>
        <w:t xml:space="preserve"> </w:t>
      </w:r>
      <w:r>
        <w:rPr>
          <w:rFonts w:ascii="Arial" w:hAnsi="Arial" w:cs="Arial"/>
          <w:sz w:val="18"/>
          <w:szCs w:val="18"/>
          <w:lang w:bidi="hi-IN"/>
        </w:rPr>
        <w:t xml:space="preserve">bem como o número do contrato administrativo vigente entre as partes, de prestação de serviços ambulatoriais e/ou hospitalares aos usuários do Sistema único de Saúde – SUS, de uma determinada Regional, cujos serviços lá contratados serão objeto de aumento temporário de </w:t>
      </w:r>
      <w:r>
        <w:rPr>
          <w:rFonts w:ascii="Arial" w:hAnsi="Arial" w:cs="Arial"/>
          <w:sz w:val="18"/>
          <w:szCs w:val="18"/>
        </w:rPr>
        <w:t>programação assistencial ambulatorial e/ou hospitalar.</w:t>
      </w:r>
    </w:p>
    <w:p w14:paraId="7E624717" w14:textId="77777777" w:rsidR="000F49B7" w:rsidRDefault="000F49B7">
      <w:pPr>
        <w:pStyle w:val="Standard"/>
        <w:shd w:val="clear" w:color="auto" w:fill="FFFF00"/>
        <w:spacing w:line="312" w:lineRule="auto"/>
        <w:ind w:left="851" w:right="265"/>
        <w:jc w:val="both"/>
        <w:rPr>
          <w:rFonts w:ascii="Arial" w:hAnsi="Arial" w:cs="Arial"/>
          <w:sz w:val="18"/>
          <w:szCs w:val="18"/>
        </w:rPr>
      </w:pPr>
    </w:p>
    <w:p w14:paraId="1B4E38C4" w14:textId="77777777" w:rsidR="000F49B7" w:rsidRDefault="00E015B0">
      <w:pPr>
        <w:pStyle w:val="Standard"/>
        <w:shd w:val="clear" w:color="auto" w:fill="FFFF00"/>
        <w:spacing w:line="312" w:lineRule="auto"/>
        <w:ind w:left="851" w:right="26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Ainda, verificar que as metas quantitativas, aqui compreendidas no </w:t>
      </w:r>
      <w:r>
        <w:rPr>
          <w:rFonts w:ascii="Arial" w:hAnsi="Arial" w:cs="Arial"/>
          <w:sz w:val="18"/>
          <w:szCs w:val="18"/>
          <w:u w:val="single"/>
        </w:rPr>
        <w:t>aumento</w:t>
      </w:r>
      <w:r>
        <w:rPr>
          <w:rFonts w:ascii="Arial" w:hAnsi="Arial" w:cs="Arial"/>
          <w:sz w:val="18"/>
          <w:szCs w:val="18"/>
        </w:rPr>
        <w:t xml:space="preserve"> dos serviços ambulatoriais e/ou hospitalares já pactuados, estejam em consonância com o Documento Descritivo a ser elaborado para a presente contratualização e parte integrante do instrumento. </w:t>
      </w:r>
    </w:p>
    <w:p w14:paraId="22E470FA" w14:textId="77777777" w:rsidR="000F49B7" w:rsidRDefault="000F49B7">
      <w:pPr>
        <w:spacing w:line="360" w:lineRule="auto"/>
        <w:ind w:left="851" w:right="265"/>
        <w:jc w:val="both"/>
        <w:rPr>
          <w:rFonts w:ascii="Arial" w:hAnsi="Arial" w:cs="Arial"/>
          <w:sz w:val="24"/>
          <w:szCs w:val="24"/>
        </w:rPr>
      </w:pPr>
    </w:p>
    <w:p w14:paraId="30CEDC05" w14:textId="77777777" w:rsidR="000F49B7" w:rsidRDefault="000F49B7">
      <w:pPr>
        <w:spacing w:line="360" w:lineRule="auto"/>
        <w:ind w:left="851" w:right="265"/>
        <w:jc w:val="both"/>
        <w:rPr>
          <w:rFonts w:ascii="Arial" w:hAnsi="Arial" w:cs="Arial"/>
          <w:sz w:val="24"/>
          <w:szCs w:val="24"/>
        </w:rPr>
      </w:pPr>
    </w:p>
    <w:p w14:paraId="0ADB844F" w14:textId="77777777" w:rsidR="000F49B7" w:rsidRDefault="00E015B0">
      <w:pPr>
        <w:pStyle w:val="Ttulo1"/>
        <w:spacing w:after="240" w:line="360" w:lineRule="auto"/>
        <w:ind w:right="265"/>
        <w:jc w:val="both"/>
        <w:rPr>
          <w:rFonts w:ascii="Arial" w:hAnsi="Arial" w:cs="Arial"/>
        </w:rPr>
      </w:pPr>
      <w:r>
        <w:rPr>
          <w:rFonts w:ascii="Arial" w:hAnsi="Arial" w:cs="Arial"/>
        </w:rPr>
        <w:t>2. DO FUNDAMENTO LEGAL</w:t>
      </w:r>
    </w:p>
    <w:p w14:paraId="226F9208" w14:textId="77777777" w:rsidR="000F49B7" w:rsidRDefault="00E015B0">
      <w:pPr>
        <w:pStyle w:val="Ttulo1"/>
        <w:spacing w:after="240" w:line="360" w:lineRule="auto"/>
        <w:ind w:right="265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Este contrato decorre da Inexigibilidade de Licitação nº </w:t>
      </w:r>
      <w:r>
        <w:rPr>
          <w:rFonts w:ascii="Arial" w:hAnsi="Arial" w:cs="Arial"/>
          <w:b w:val="0"/>
          <w:bCs w:val="0"/>
          <w:highlight w:val="yellow"/>
        </w:rPr>
        <w:t>XXXXXX</w:t>
      </w:r>
      <w:r>
        <w:rPr>
          <w:rFonts w:ascii="Arial" w:hAnsi="Arial" w:cs="Arial"/>
          <w:b w:val="0"/>
          <w:bCs w:val="0"/>
        </w:rPr>
        <w:t xml:space="preserve">, com fundamento no artigo 33, </w:t>
      </w:r>
      <w:r>
        <w:rPr>
          <w:rFonts w:ascii="Arial" w:hAnsi="Arial" w:cs="Arial"/>
          <w:b w:val="0"/>
          <w:bCs w:val="0"/>
          <w:i/>
          <w:iCs/>
        </w:rPr>
        <w:t>caput</w:t>
      </w:r>
      <w:r>
        <w:rPr>
          <w:rFonts w:ascii="Arial" w:hAnsi="Arial" w:cs="Arial"/>
          <w:b w:val="0"/>
          <w:bCs w:val="0"/>
        </w:rPr>
        <w:t xml:space="preserve">, da Lei Estadual nº 15.608/2007, objeto do protocolo administrativo nº </w:t>
      </w:r>
      <w:r>
        <w:rPr>
          <w:rFonts w:ascii="Arial" w:hAnsi="Arial" w:cs="Arial"/>
          <w:b w:val="0"/>
          <w:bCs w:val="0"/>
          <w:highlight w:val="yellow"/>
        </w:rPr>
        <w:t>XXXXXX</w:t>
      </w:r>
      <w:r>
        <w:rPr>
          <w:rFonts w:ascii="Arial" w:hAnsi="Arial" w:cs="Arial"/>
          <w:b w:val="0"/>
          <w:bCs w:val="0"/>
        </w:rPr>
        <w:t xml:space="preserve">, e autorização publicada no Diário Oficial do Estado nº </w:t>
      </w:r>
      <w:r>
        <w:rPr>
          <w:rFonts w:ascii="Arial" w:hAnsi="Arial" w:cs="Arial"/>
          <w:b w:val="0"/>
          <w:bCs w:val="0"/>
          <w:highlight w:val="yellow"/>
        </w:rPr>
        <w:t>XXXXXX</w:t>
      </w:r>
      <w:r>
        <w:rPr>
          <w:rFonts w:ascii="Arial" w:hAnsi="Arial" w:cs="Arial"/>
          <w:b w:val="0"/>
          <w:bCs w:val="0"/>
        </w:rPr>
        <w:t xml:space="preserve">, de </w:t>
      </w:r>
      <w:r>
        <w:rPr>
          <w:rFonts w:ascii="Arial" w:hAnsi="Arial" w:cs="Arial"/>
          <w:b w:val="0"/>
          <w:bCs w:val="0"/>
          <w:highlight w:val="yellow"/>
        </w:rPr>
        <w:t>XX/XX/XXXX</w:t>
      </w:r>
      <w:r>
        <w:rPr>
          <w:rFonts w:ascii="Arial" w:hAnsi="Arial" w:cs="Arial"/>
          <w:b w:val="0"/>
          <w:bCs w:val="0"/>
        </w:rPr>
        <w:t>.</w:t>
      </w:r>
    </w:p>
    <w:p w14:paraId="2D4213C0" w14:textId="77777777" w:rsidR="000F49B7" w:rsidRDefault="000F49B7">
      <w:pPr>
        <w:pStyle w:val="Ttulo1"/>
        <w:spacing w:line="360" w:lineRule="auto"/>
        <w:ind w:right="265"/>
        <w:jc w:val="both"/>
        <w:rPr>
          <w:rFonts w:ascii="Arial" w:hAnsi="Arial" w:cs="Arial"/>
        </w:rPr>
      </w:pPr>
    </w:p>
    <w:p w14:paraId="2203E037" w14:textId="77777777" w:rsidR="000F49B7" w:rsidRDefault="00E015B0">
      <w:pPr>
        <w:spacing w:before="138" w:line="360" w:lineRule="auto"/>
        <w:ind w:left="804" w:right="26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DAS CONDIÇÕES GERAIS DO CONTRATO</w:t>
      </w:r>
    </w:p>
    <w:p w14:paraId="09BD5D39" w14:textId="56CA6628" w:rsidR="000F49B7" w:rsidRDefault="00E015B0">
      <w:pPr>
        <w:tabs>
          <w:tab w:val="left" w:pos="1524"/>
        </w:tabs>
        <w:spacing w:before="240" w:line="360" w:lineRule="auto"/>
        <w:ind w:left="804" w:right="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Na execução do presente Contrato deverão ser observados os critérios previstos na legislação vigente, primordialmente no que se refere a utilização de recursos financeiros oriundos de Emendas Parlamentares, bem como sua execução dar-se-á de maneira indireta, pelo regime de empreitada por preço unitário, conforme prevê a letra “b”, inciso II, </w:t>
      </w:r>
      <w:r w:rsidR="00C350B2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art. 17, da Lei Estadual nº 15.608</w:t>
      </w:r>
      <w:r w:rsidR="00C350B2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2007.</w:t>
      </w:r>
    </w:p>
    <w:p w14:paraId="40AE12DF" w14:textId="77777777" w:rsidR="000F49B7" w:rsidRDefault="00E015B0">
      <w:pPr>
        <w:pStyle w:val="Corpodetexto"/>
        <w:spacing w:before="240" w:line="360" w:lineRule="auto"/>
        <w:ind w:left="804" w:right="265"/>
        <w:jc w:val="both"/>
        <w:rPr>
          <w:rFonts w:ascii="Arial" w:hAnsi="Arial" w:cs="Arial"/>
        </w:rPr>
      </w:pPr>
      <w:r>
        <w:rPr>
          <w:rFonts w:ascii="Arial" w:hAnsi="Arial" w:cs="Arial"/>
        </w:rPr>
        <w:t>3.2.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Os recursos financeiros apresentados neste ajuste não incorporarão o Contrato mencionado na Cláusula Primeira, nem será alterado o seu objeto e demais condições lá estabelecidas.</w:t>
      </w:r>
    </w:p>
    <w:p w14:paraId="7116D392" w14:textId="77777777" w:rsidR="000F49B7" w:rsidRDefault="000F49B7">
      <w:pPr>
        <w:pStyle w:val="Corpodetexto"/>
        <w:spacing w:before="139" w:line="360" w:lineRule="auto"/>
        <w:ind w:left="804" w:right="265"/>
        <w:jc w:val="both"/>
        <w:rPr>
          <w:rFonts w:ascii="Arial" w:hAnsi="Arial" w:cs="Arial"/>
        </w:rPr>
      </w:pPr>
    </w:p>
    <w:p w14:paraId="13BF6AB9" w14:textId="77777777" w:rsidR="000F49B7" w:rsidRDefault="000F49B7">
      <w:pPr>
        <w:jc w:val="center"/>
        <w:rPr>
          <w:sz w:val="16"/>
        </w:rPr>
      </w:pPr>
    </w:p>
    <w:p w14:paraId="316DF73A" w14:textId="77777777" w:rsidR="000F49B7" w:rsidRDefault="00E015B0">
      <w:pPr>
        <w:pStyle w:val="Ttulo1"/>
        <w:spacing w:line="360" w:lineRule="auto"/>
        <w:ind w:left="851"/>
        <w:rPr>
          <w:rFonts w:ascii="Arial" w:hAnsi="Arial" w:cs="Arial"/>
          <w:b w:val="0"/>
        </w:rPr>
      </w:pPr>
      <w:r>
        <w:rPr>
          <w:rFonts w:ascii="Arial" w:hAnsi="Arial" w:cs="Arial"/>
        </w:rPr>
        <w:t>4. DAS OBRIGAÇÕES DAS PARTES</w:t>
      </w:r>
    </w:p>
    <w:p w14:paraId="62B23280" w14:textId="77777777" w:rsidR="000F49B7" w:rsidRDefault="00E015B0">
      <w:pPr>
        <w:pStyle w:val="PargrafodaLista"/>
        <w:numPr>
          <w:ilvl w:val="1"/>
          <w:numId w:val="1"/>
        </w:numPr>
        <w:tabs>
          <w:tab w:val="left" w:pos="1212"/>
        </w:tabs>
        <w:spacing w:before="138" w:line="360" w:lineRule="auto"/>
        <w:rPr>
          <w:b/>
          <w:sz w:val="24"/>
        </w:rPr>
      </w:pPr>
      <w:r>
        <w:rPr>
          <w:rFonts w:ascii="Arial" w:hAnsi="Arial" w:cs="Arial"/>
          <w:b/>
          <w:sz w:val="24"/>
        </w:rPr>
        <w:t xml:space="preserve"> DO</w:t>
      </w:r>
      <w:r>
        <w:rPr>
          <w:rFonts w:ascii="Arial" w:hAnsi="Arial" w:cs="Arial"/>
          <w:b/>
          <w:spacing w:val="-2"/>
          <w:sz w:val="24"/>
        </w:rPr>
        <w:t xml:space="preserve"> </w:t>
      </w:r>
      <w:r>
        <w:rPr>
          <w:rFonts w:ascii="Arial" w:hAnsi="Arial" w:cs="Arial"/>
          <w:b/>
          <w:sz w:val="24"/>
        </w:rPr>
        <w:t>CONTRATANTE</w:t>
      </w:r>
      <w:r>
        <w:rPr>
          <w:b/>
          <w:sz w:val="24"/>
        </w:rPr>
        <w:t>:</w:t>
      </w:r>
    </w:p>
    <w:p w14:paraId="69484ECF" w14:textId="77777777" w:rsidR="000F49B7" w:rsidRDefault="00E015B0">
      <w:pPr>
        <w:pStyle w:val="PargrafodaLista"/>
        <w:tabs>
          <w:tab w:val="left" w:pos="851"/>
        </w:tabs>
        <w:spacing w:before="138" w:line="360" w:lineRule="auto"/>
        <w:ind w:left="851" w:firstLine="0"/>
        <w:rPr>
          <w:sz w:val="24"/>
          <w:szCs w:val="24"/>
          <w:highlight w:val="red"/>
        </w:rPr>
      </w:pPr>
      <w:r>
        <w:rPr>
          <w:rFonts w:ascii="Arial" w:hAnsi="Arial" w:cs="Arial"/>
          <w:bCs/>
          <w:sz w:val="24"/>
          <w:szCs w:val="24"/>
        </w:rPr>
        <w:t xml:space="preserve">4.1.1. </w:t>
      </w:r>
      <w:r>
        <w:rPr>
          <w:rFonts w:ascii="Arial" w:hAnsi="Arial" w:cs="Arial"/>
          <w:sz w:val="24"/>
          <w:szCs w:val="24"/>
        </w:rPr>
        <w:t>Realizar o pagamento pelos serviços ambulatoriais e/ou hospitalares executados, conforme realização apresentada e aprovada no Sistema de Informações Hospitalares Descentralizadas do SUS – SIHD e/ou Sistema de Informações Ambulatoriais – SIA;</w:t>
      </w:r>
    </w:p>
    <w:p w14:paraId="16045423" w14:textId="77777777" w:rsidR="000F49B7" w:rsidRDefault="00E015B0">
      <w:pPr>
        <w:tabs>
          <w:tab w:val="left" w:pos="1210"/>
          <w:tab w:val="left" w:pos="1418"/>
        </w:tabs>
        <w:spacing w:before="137" w:line="360" w:lineRule="auto"/>
        <w:ind w:left="851" w:right="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4.1.2. Efetuar a comprovação da aplicação dos recursos repassados conforme disposto nos arts. 1.147 e 1.148 da Portaria de Consolidação nº 6/GM/MS, de 28 de setembro de 2017, por meio do Relatório de Gestão;</w:t>
      </w:r>
    </w:p>
    <w:p w14:paraId="3F1C7CA3" w14:textId="77777777" w:rsidR="000F49B7" w:rsidRDefault="00E015B0">
      <w:pPr>
        <w:tabs>
          <w:tab w:val="left" w:pos="1210"/>
        </w:tabs>
        <w:spacing w:before="137" w:line="360" w:lineRule="auto"/>
        <w:ind w:left="851" w:right="265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4.1.3. Monitorar e avaliar o desempenho do contrato conforme Documento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Descritivo e produção efetiva;</w:t>
      </w:r>
    </w:p>
    <w:p w14:paraId="42E63C5A" w14:textId="77777777" w:rsidR="000F49B7" w:rsidRDefault="00E015B0">
      <w:pPr>
        <w:tabs>
          <w:tab w:val="left" w:pos="1210"/>
        </w:tabs>
        <w:spacing w:line="360" w:lineRule="auto"/>
        <w:ind w:left="851" w:right="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4.1.4. Executar auditoria detalhada em casos suspeitos ao emprego indevido dos valores repassados;</w:t>
      </w:r>
    </w:p>
    <w:p w14:paraId="15A618F2" w14:textId="77777777" w:rsidR="000F49B7" w:rsidRDefault="00E015B0">
      <w:pPr>
        <w:tabs>
          <w:tab w:val="left" w:pos="1210"/>
        </w:tabs>
        <w:spacing w:line="360" w:lineRule="auto"/>
        <w:ind w:left="851" w:right="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4.1.5. Realizar auditoria </w:t>
      </w:r>
      <w:r>
        <w:rPr>
          <w:rFonts w:ascii="Arial" w:hAnsi="Arial" w:cs="Arial"/>
          <w:i/>
          <w:iCs/>
          <w:sz w:val="24"/>
          <w:szCs w:val="24"/>
        </w:rPr>
        <w:t>in loco</w:t>
      </w:r>
      <w:r>
        <w:rPr>
          <w:rFonts w:ascii="Arial" w:hAnsi="Arial" w:cs="Arial"/>
          <w:sz w:val="24"/>
          <w:szCs w:val="24"/>
        </w:rPr>
        <w:t xml:space="preserve"> caso seja solicitado pelo Ministério da Saúde.</w:t>
      </w:r>
    </w:p>
    <w:p w14:paraId="2017C3FF" w14:textId="77777777" w:rsidR="000F49B7" w:rsidRDefault="000F49B7">
      <w:pPr>
        <w:tabs>
          <w:tab w:val="left" w:pos="1210"/>
        </w:tabs>
        <w:spacing w:line="360" w:lineRule="auto"/>
        <w:ind w:left="851" w:right="265"/>
        <w:jc w:val="both"/>
        <w:rPr>
          <w:rFonts w:ascii="Arial" w:hAnsi="Arial" w:cs="Arial"/>
          <w:sz w:val="24"/>
          <w:szCs w:val="24"/>
        </w:rPr>
      </w:pPr>
    </w:p>
    <w:p w14:paraId="4AC6DD6F" w14:textId="77777777" w:rsidR="000F49B7" w:rsidRDefault="00E015B0">
      <w:pPr>
        <w:pStyle w:val="Standard"/>
        <w:shd w:val="clear" w:color="auto" w:fill="FFFF00"/>
        <w:spacing w:line="312" w:lineRule="auto"/>
        <w:ind w:left="851" w:right="265"/>
        <w:jc w:val="both"/>
        <w:rPr>
          <w:rFonts w:ascii="Arial" w:hAnsi="Arial" w:cs="Arial"/>
          <w:b/>
          <w:bCs/>
          <w:sz w:val="18"/>
          <w:szCs w:val="18"/>
          <w:lang w:bidi="hi-IN"/>
        </w:rPr>
      </w:pPr>
      <w:r>
        <w:rPr>
          <w:rFonts w:ascii="Arial" w:hAnsi="Arial" w:cs="Arial"/>
          <w:b/>
          <w:bCs/>
          <w:sz w:val="18"/>
          <w:szCs w:val="18"/>
          <w:lang w:bidi="hi-IN"/>
        </w:rPr>
        <w:t>Nota explicativa 4</w:t>
      </w:r>
    </w:p>
    <w:p w14:paraId="4A29D652" w14:textId="77777777" w:rsidR="000F49B7" w:rsidRDefault="00E015B0">
      <w:pPr>
        <w:pStyle w:val="Standard"/>
        <w:shd w:val="clear" w:color="auto" w:fill="FFFF00"/>
        <w:spacing w:line="312" w:lineRule="auto"/>
        <w:ind w:left="851" w:right="265"/>
        <w:jc w:val="both"/>
        <w:rPr>
          <w:rFonts w:ascii="Arial" w:hAnsi="Arial" w:cs="Arial"/>
          <w:b/>
          <w:bCs/>
          <w:sz w:val="18"/>
          <w:szCs w:val="18"/>
          <w:lang w:bidi="hi-IN"/>
        </w:rPr>
      </w:pPr>
      <w:r>
        <w:rPr>
          <w:rFonts w:ascii="Arial" w:hAnsi="Arial" w:cs="Arial"/>
          <w:b/>
          <w:bCs/>
          <w:sz w:val="18"/>
          <w:szCs w:val="18"/>
          <w:lang w:bidi="hi-IN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  <w:lang w:bidi="hi-IN"/>
        </w:rPr>
        <w:t>Obs</w:t>
      </w:r>
      <w:proofErr w:type="spellEnd"/>
      <w:r>
        <w:rPr>
          <w:rFonts w:ascii="Arial" w:hAnsi="Arial" w:cs="Arial"/>
          <w:b/>
          <w:bCs/>
          <w:sz w:val="18"/>
          <w:szCs w:val="18"/>
          <w:lang w:bidi="hi-IN"/>
        </w:rPr>
        <w:t>: As notas explicativas são meramente orientativas. Portanto, devem ser excluídas do contrato)</w:t>
      </w:r>
    </w:p>
    <w:p w14:paraId="420FF050" w14:textId="77777777" w:rsidR="000F49B7" w:rsidRDefault="000F49B7">
      <w:pPr>
        <w:pStyle w:val="Standard"/>
        <w:shd w:val="clear" w:color="auto" w:fill="FFFF00"/>
        <w:spacing w:line="312" w:lineRule="auto"/>
        <w:ind w:left="851" w:right="265"/>
        <w:jc w:val="both"/>
        <w:rPr>
          <w:rFonts w:ascii="Arial" w:hAnsi="Arial" w:cs="Arial"/>
          <w:sz w:val="18"/>
          <w:szCs w:val="18"/>
          <w:lang w:bidi="hi-IN"/>
        </w:rPr>
      </w:pPr>
    </w:p>
    <w:p w14:paraId="788315CF" w14:textId="77777777" w:rsidR="000F49B7" w:rsidRDefault="00E015B0">
      <w:pPr>
        <w:pStyle w:val="Standard"/>
        <w:shd w:val="clear" w:color="auto" w:fill="FFFF00"/>
        <w:spacing w:line="312" w:lineRule="auto"/>
        <w:ind w:left="851" w:right="26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bidi="hi-IN"/>
        </w:rPr>
        <w:t>Além das obrigações acima previstas, o setor competente poderá incluir outras que entenda necessárias, caso se faça necessário e desde que de acordo com o objeto contratado, conforme Documento Descritivo.</w:t>
      </w:r>
    </w:p>
    <w:p w14:paraId="57E8A3DA" w14:textId="77777777" w:rsidR="000F49B7" w:rsidRDefault="000F49B7">
      <w:pPr>
        <w:tabs>
          <w:tab w:val="left" w:pos="1210"/>
        </w:tabs>
        <w:spacing w:line="360" w:lineRule="auto"/>
        <w:ind w:left="851" w:right="265"/>
        <w:jc w:val="both"/>
        <w:rPr>
          <w:rFonts w:ascii="Arial" w:hAnsi="Arial" w:cs="Arial"/>
          <w:sz w:val="24"/>
          <w:szCs w:val="24"/>
        </w:rPr>
      </w:pPr>
    </w:p>
    <w:p w14:paraId="12E2D391" w14:textId="77777777" w:rsidR="000F49B7" w:rsidRDefault="00E015B0">
      <w:pPr>
        <w:pStyle w:val="Ttulo1"/>
        <w:numPr>
          <w:ilvl w:val="1"/>
          <w:numId w:val="1"/>
        </w:numPr>
        <w:tabs>
          <w:tab w:val="left" w:pos="851"/>
        </w:tabs>
        <w:spacing w:after="240" w:line="360" w:lineRule="auto"/>
        <w:ind w:right="265"/>
        <w:rPr>
          <w:rFonts w:ascii="Arial" w:hAnsi="Arial" w:cs="Arial"/>
        </w:rPr>
      </w:pP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CONTRATADO:</w:t>
      </w:r>
    </w:p>
    <w:p w14:paraId="22DB0E56" w14:textId="5BC6272A" w:rsidR="000F49B7" w:rsidRDefault="00E015B0">
      <w:pPr>
        <w:tabs>
          <w:tab w:val="left" w:pos="851"/>
          <w:tab w:val="left" w:pos="1523"/>
          <w:tab w:val="left" w:pos="1524"/>
          <w:tab w:val="left" w:pos="10065"/>
        </w:tabs>
        <w:spacing w:before="138" w:after="240" w:line="360" w:lineRule="auto"/>
        <w:ind w:left="851" w:right="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4.2.1. Executar </w:t>
      </w:r>
      <w:r w:rsidR="00C350B2">
        <w:rPr>
          <w:rFonts w:ascii="Arial" w:hAnsi="Arial" w:cs="Arial"/>
          <w:sz w:val="24"/>
          <w:szCs w:val="24"/>
        </w:rPr>
        <w:t xml:space="preserve">os serviços </w:t>
      </w:r>
      <w:r>
        <w:rPr>
          <w:rFonts w:ascii="Arial" w:hAnsi="Arial" w:cs="Arial"/>
          <w:sz w:val="24"/>
          <w:szCs w:val="24"/>
        </w:rPr>
        <w:t>e utilizar os recursos financeiros fielmente ao contido no Documento Descritivo;</w:t>
      </w:r>
    </w:p>
    <w:p w14:paraId="48C1B69C" w14:textId="77777777" w:rsidR="000F49B7" w:rsidRDefault="00E015B0">
      <w:pPr>
        <w:tabs>
          <w:tab w:val="left" w:pos="851"/>
          <w:tab w:val="left" w:pos="1523"/>
          <w:tab w:val="left" w:pos="1524"/>
          <w:tab w:val="left" w:pos="10065"/>
        </w:tabs>
        <w:spacing w:before="138" w:after="240" w:line="360" w:lineRule="auto"/>
        <w:ind w:left="851" w:right="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4.2.2. Criar e manter arquivo de documentos que comprovem a utilização dos recursos;</w:t>
      </w:r>
    </w:p>
    <w:p w14:paraId="4A874F72" w14:textId="77777777" w:rsidR="000F49B7" w:rsidRDefault="00E015B0">
      <w:pPr>
        <w:tabs>
          <w:tab w:val="left" w:pos="851"/>
          <w:tab w:val="left" w:pos="1523"/>
          <w:tab w:val="left" w:pos="1524"/>
          <w:tab w:val="left" w:pos="10065"/>
        </w:tabs>
        <w:spacing w:before="138" w:after="240" w:line="360" w:lineRule="auto"/>
        <w:ind w:left="851" w:right="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4.2.3 Fornecer, sempre que solicitado, tais documentos para a execução de auditoria;</w:t>
      </w:r>
    </w:p>
    <w:p w14:paraId="43FF9AE9" w14:textId="77777777" w:rsidR="000F49B7" w:rsidRDefault="00E015B0">
      <w:pPr>
        <w:tabs>
          <w:tab w:val="left" w:pos="851"/>
          <w:tab w:val="left" w:pos="1523"/>
          <w:tab w:val="left" w:pos="1524"/>
          <w:tab w:val="left" w:pos="10065"/>
        </w:tabs>
        <w:spacing w:before="138" w:after="240" w:line="360" w:lineRule="auto"/>
        <w:ind w:left="851" w:right="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4.2.4 Responsabilizar-se integralmente pela prestação de contas ao CONTRATANTE, aos órgãos estaduais e federais de fiscalização e controle;</w:t>
      </w:r>
    </w:p>
    <w:p w14:paraId="3FE6B5F6" w14:textId="77777777" w:rsidR="000F49B7" w:rsidRDefault="00E015B0">
      <w:pPr>
        <w:spacing w:after="240" w:line="360" w:lineRule="auto"/>
        <w:ind w:left="851" w:right="24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4.2.5. Responsabilizar-se pelos danos causados diretamente à Administração, ao paciente, ou a terceiros </w:t>
      </w:r>
      <w:r>
        <w:rPr>
          <w:rFonts w:ascii="Arial" w:hAnsi="Arial" w:cs="Arial"/>
          <w:sz w:val="24"/>
        </w:rPr>
        <w:t>decorrentes de sua culpa ou dolo na execução do contrato, não excluindo ou reduzindo essa responsabilidade a fiscalização ou o acompanhamento pelo órgão interessado;</w:t>
      </w:r>
    </w:p>
    <w:p w14:paraId="10DF65A1" w14:textId="77777777" w:rsidR="000F49B7" w:rsidRDefault="00E015B0">
      <w:pPr>
        <w:tabs>
          <w:tab w:val="left" w:pos="993"/>
        </w:tabs>
        <w:spacing w:after="240" w:line="360" w:lineRule="auto"/>
        <w:ind w:left="851" w:right="24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4.2.6 Responsabilizar-se integralmente pelos funcionários com os quais estabeleceram vínculo empregatício, procedendo aos descontos e recolhimentos previstos em lei, inclusive os encargos trabalhistas, previdenciários, sociais, fiscais e comerciais, cujo ônus e obrigações em nenhuma hipótese poderão ser transferidos para</w:t>
      </w:r>
      <w:r>
        <w:rPr>
          <w:rFonts w:ascii="Arial" w:hAnsi="Arial" w:cs="Arial"/>
          <w:spacing w:val="-7"/>
          <w:sz w:val="24"/>
        </w:rPr>
        <w:t xml:space="preserve"> o </w:t>
      </w:r>
      <w:r>
        <w:rPr>
          <w:rFonts w:ascii="Arial" w:hAnsi="Arial" w:cs="Arial"/>
          <w:sz w:val="24"/>
        </w:rPr>
        <w:t>CONTRATANTE;</w:t>
      </w:r>
    </w:p>
    <w:p w14:paraId="654A7AFF" w14:textId="77777777" w:rsidR="000F49B7" w:rsidRDefault="00E015B0">
      <w:pPr>
        <w:tabs>
          <w:tab w:val="left" w:pos="851"/>
          <w:tab w:val="left" w:pos="1523"/>
          <w:tab w:val="left" w:pos="1524"/>
        </w:tabs>
        <w:spacing w:after="240" w:line="360" w:lineRule="auto"/>
        <w:ind w:left="851" w:right="26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4.2.7. Elaborar o Documento Descritivo em conjunto com o</w:t>
      </w:r>
      <w:r>
        <w:rPr>
          <w:rFonts w:ascii="Arial" w:hAnsi="Arial" w:cs="Arial"/>
          <w:spacing w:val="-2"/>
          <w:sz w:val="24"/>
        </w:rPr>
        <w:t xml:space="preserve"> </w:t>
      </w:r>
      <w:r>
        <w:rPr>
          <w:rFonts w:ascii="Arial" w:hAnsi="Arial" w:cs="Arial"/>
          <w:sz w:val="24"/>
        </w:rPr>
        <w:t>CONTRATANTE;</w:t>
      </w:r>
    </w:p>
    <w:p w14:paraId="755D7A9A" w14:textId="77777777" w:rsidR="000F49B7" w:rsidRDefault="00E015B0">
      <w:pPr>
        <w:tabs>
          <w:tab w:val="left" w:pos="851"/>
        </w:tabs>
        <w:spacing w:before="90" w:after="240" w:line="360" w:lineRule="auto"/>
        <w:ind w:left="851" w:right="25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4.2.8. Cumprir todas as metas e condições especificadas no Documento Descritivo, parte integrante deste</w:t>
      </w:r>
      <w:r>
        <w:rPr>
          <w:rFonts w:ascii="Arial" w:hAnsi="Arial" w:cs="Arial"/>
          <w:spacing w:val="1"/>
          <w:sz w:val="24"/>
        </w:rPr>
        <w:t xml:space="preserve"> </w:t>
      </w:r>
      <w:r>
        <w:rPr>
          <w:rFonts w:ascii="Arial" w:hAnsi="Arial" w:cs="Arial"/>
          <w:sz w:val="24"/>
        </w:rPr>
        <w:t>contrato;</w:t>
      </w:r>
    </w:p>
    <w:p w14:paraId="1E354A5A" w14:textId="77777777" w:rsidR="000F49B7" w:rsidRDefault="00E015B0">
      <w:pPr>
        <w:tabs>
          <w:tab w:val="left" w:pos="851"/>
        </w:tabs>
        <w:spacing w:after="240" w:line="360" w:lineRule="auto"/>
        <w:ind w:left="851" w:right="25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4.2.9. Manter atualizado o Cadastro Nacional de Estabelecimentos de Saúde</w:t>
      </w:r>
      <w:r>
        <w:rPr>
          <w:rFonts w:ascii="Arial" w:hAnsi="Arial" w:cs="Arial"/>
          <w:spacing w:val="-2"/>
          <w:sz w:val="24"/>
        </w:rPr>
        <w:t xml:space="preserve"> </w:t>
      </w:r>
      <w:r>
        <w:rPr>
          <w:rFonts w:ascii="Arial" w:hAnsi="Arial" w:cs="Arial"/>
          <w:sz w:val="24"/>
        </w:rPr>
        <w:t>(CNES);</w:t>
      </w:r>
    </w:p>
    <w:p w14:paraId="7D722174" w14:textId="77777777" w:rsidR="000F49B7" w:rsidRDefault="00E015B0">
      <w:pPr>
        <w:tabs>
          <w:tab w:val="left" w:pos="851"/>
        </w:tabs>
        <w:spacing w:before="138" w:after="240" w:line="360" w:lineRule="auto"/>
        <w:ind w:left="851" w:right="250"/>
        <w:jc w:val="both"/>
      </w:pPr>
      <w:r>
        <w:rPr>
          <w:rFonts w:ascii="Arial" w:hAnsi="Arial" w:cs="Arial"/>
          <w:sz w:val="24"/>
        </w:rPr>
        <w:t>4.2.10. Alimentar o Sistema de Informação Ambulatorial (SIA) e o Sistema de Informação Hospitalar Descentralizado do SUS (SIHD), ou outro sistema de informações que venha a ser implementado no âmbito do Sistema Único de Saúde</w:t>
      </w:r>
      <w:r>
        <w:rPr>
          <w:rFonts w:ascii="Arial" w:hAnsi="Arial" w:cs="Arial"/>
          <w:spacing w:val="1"/>
          <w:sz w:val="24"/>
        </w:rPr>
        <w:t xml:space="preserve"> </w:t>
      </w:r>
      <w:r>
        <w:rPr>
          <w:rFonts w:ascii="Arial" w:hAnsi="Arial" w:cs="Arial"/>
          <w:sz w:val="24"/>
        </w:rPr>
        <w:t>(SUS);</w:t>
      </w:r>
    </w:p>
    <w:p w14:paraId="1E7A5947" w14:textId="77777777" w:rsidR="000F49B7" w:rsidRDefault="00E015B0">
      <w:pPr>
        <w:tabs>
          <w:tab w:val="left" w:pos="851"/>
        </w:tabs>
        <w:spacing w:line="360" w:lineRule="auto"/>
        <w:ind w:left="851" w:right="25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4.2.12. Submeter-se às avaliações e auditorias sistemáticas pela Gestão Estadual do</w:t>
      </w:r>
      <w:r>
        <w:rPr>
          <w:rFonts w:ascii="Arial" w:hAnsi="Arial" w:cs="Arial"/>
          <w:spacing w:val="-5"/>
          <w:sz w:val="24"/>
        </w:rPr>
        <w:t xml:space="preserve"> </w:t>
      </w:r>
      <w:r>
        <w:rPr>
          <w:rFonts w:ascii="Arial" w:hAnsi="Arial" w:cs="Arial"/>
          <w:sz w:val="24"/>
        </w:rPr>
        <w:t>SUS;</w:t>
      </w:r>
    </w:p>
    <w:p w14:paraId="56BFAF44" w14:textId="77777777" w:rsidR="000F49B7" w:rsidRDefault="00E015B0">
      <w:pPr>
        <w:tabs>
          <w:tab w:val="left" w:pos="851"/>
        </w:tabs>
        <w:spacing w:before="138" w:after="240" w:line="360" w:lineRule="auto"/>
        <w:ind w:left="851" w:right="25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4.2.13. Assegurar a veracidade das informações prestadas ao</w:t>
      </w:r>
      <w:r>
        <w:rPr>
          <w:rFonts w:ascii="Arial" w:hAnsi="Arial" w:cs="Arial"/>
          <w:spacing w:val="2"/>
          <w:sz w:val="24"/>
        </w:rPr>
        <w:t xml:space="preserve"> </w:t>
      </w:r>
      <w:r>
        <w:rPr>
          <w:rFonts w:ascii="Arial" w:hAnsi="Arial" w:cs="Arial"/>
          <w:sz w:val="24"/>
        </w:rPr>
        <w:t>SUS;</w:t>
      </w:r>
    </w:p>
    <w:p w14:paraId="12B39F91" w14:textId="77777777" w:rsidR="000F49B7" w:rsidRDefault="00E015B0">
      <w:pPr>
        <w:tabs>
          <w:tab w:val="left" w:pos="851"/>
        </w:tabs>
        <w:spacing w:after="240" w:line="360" w:lineRule="auto"/>
        <w:ind w:left="851" w:right="25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>4.2.14. Alimentar e atualizar o Sistema de Cadastro Nacional de Estabelecimentos de Saúde (SCNES) em todos os seus campos e os demais bancos de dados</w:t>
      </w:r>
      <w:r>
        <w:rPr>
          <w:rFonts w:ascii="Arial" w:hAnsi="Arial" w:cs="Arial"/>
          <w:spacing w:val="-9"/>
          <w:sz w:val="24"/>
        </w:rPr>
        <w:t xml:space="preserve"> </w:t>
      </w:r>
      <w:r>
        <w:rPr>
          <w:rFonts w:ascii="Arial" w:hAnsi="Arial" w:cs="Arial"/>
          <w:sz w:val="24"/>
        </w:rPr>
        <w:t>obrigatórios;</w:t>
      </w:r>
    </w:p>
    <w:p w14:paraId="0FFD4BAE" w14:textId="77777777" w:rsidR="000F49B7" w:rsidRDefault="00E015B0">
      <w:pPr>
        <w:tabs>
          <w:tab w:val="left" w:pos="1884"/>
        </w:tabs>
        <w:spacing w:after="240" w:line="360" w:lineRule="auto"/>
        <w:ind w:left="851" w:right="24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4.2.15. Manter, durante toda a execução do contrato, em compatibilidade com as obrigações por ele assumidas, todas as condições de habilitação e qualificação exigidas na contratualização, inclusive de apresentar, ao setor de liberação de faturas e como condição de pagamento, os documentos</w:t>
      </w:r>
      <w:r>
        <w:rPr>
          <w:rFonts w:ascii="Arial" w:hAnsi="Arial" w:cs="Arial"/>
          <w:spacing w:val="3"/>
          <w:sz w:val="24"/>
        </w:rPr>
        <w:t xml:space="preserve"> </w:t>
      </w:r>
      <w:r>
        <w:rPr>
          <w:rFonts w:ascii="Arial" w:hAnsi="Arial" w:cs="Arial"/>
          <w:sz w:val="24"/>
        </w:rPr>
        <w:t>necessários;</w:t>
      </w:r>
    </w:p>
    <w:p w14:paraId="034D0910" w14:textId="77777777" w:rsidR="000F49B7" w:rsidRDefault="00E015B0">
      <w:pPr>
        <w:tabs>
          <w:tab w:val="left" w:pos="1884"/>
        </w:tabs>
        <w:spacing w:before="1" w:line="360" w:lineRule="auto"/>
        <w:ind w:left="851" w:right="2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4.2.16. Manter os documentos comprobatórios das despesas efetuadas, bem como os outros documentos que derem origem ao Relatório de Gestão à disposição dos órgãos de controle interno e externo, por um período de 05 (cinco) anos, a contar da data das respectivas prestações de contas.</w:t>
      </w:r>
    </w:p>
    <w:p w14:paraId="3D615CCA" w14:textId="77777777" w:rsidR="000F49B7" w:rsidRDefault="000F49B7">
      <w:pPr>
        <w:tabs>
          <w:tab w:val="left" w:pos="1884"/>
        </w:tabs>
        <w:spacing w:before="1" w:line="360" w:lineRule="auto"/>
        <w:ind w:left="851" w:right="234"/>
        <w:jc w:val="both"/>
        <w:rPr>
          <w:rFonts w:ascii="Arial" w:hAnsi="Arial" w:cs="Arial"/>
          <w:sz w:val="24"/>
        </w:rPr>
      </w:pPr>
    </w:p>
    <w:p w14:paraId="5B319124" w14:textId="77777777" w:rsidR="000F49B7" w:rsidRDefault="00E015B0">
      <w:pPr>
        <w:pStyle w:val="Standard"/>
        <w:shd w:val="clear" w:color="auto" w:fill="FFFF00"/>
        <w:spacing w:line="312" w:lineRule="auto"/>
        <w:ind w:left="851" w:right="265"/>
        <w:jc w:val="both"/>
        <w:rPr>
          <w:rFonts w:ascii="Arial" w:hAnsi="Arial" w:cs="Arial"/>
          <w:b/>
          <w:bCs/>
          <w:sz w:val="18"/>
          <w:szCs w:val="18"/>
          <w:lang w:bidi="hi-IN"/>
        </w:rPr>
      </w:pPr>
      <w:r>
        <w:rPr>
          <w:rFonts w:ascii="Arial" w:hAnsi="Arial" w:cs="Arial"/>
          <w:b/>
          <w:bCs/>
          <w:sz w:val="18"/>
          <w:szCs w:val="18"/>
          <w:lang w:bidi="hi-IN"/>
        </w:rPr>
        <w:t>Nota explicativa 5</w:t>
      </w:r>
    </w:p>
    <w:p w14:paraId="179A082B" w14:textId="77777777" w:rsidR="000F49B7" w:rsidRDefault="00E015B0">
      <w:pPr>
        <w:pStyle w:val="Standard"/>
        <w:shd w:val="clear" w:color="auto" w:fill="FFFF00"/>
        <w:spacing w:line="312" w:lineRule="auto"/>
        <w:ind w:left="851" w:right="265"/>
        <w:jc w:val="both"/>
        <w:rPr>
          <w:rFonts w:ascii="Arial" w:hAnsi="Arial" w:cs="Arial"/>
          <w:b/>
          <w:bCs/>
          <w:sz w:val="18"/>
          <w:szCs w:val="18"/>
          <w:lang w:bidi="hi-IN"/>
        </w:rPr>
      </w:pPr>
      <w:r>
        <w:rPr>
          <w:rFonts w:ascii="Arial" w:hAnsi="Arial" w:cs="Arial"/>
          <w:b/>
          <w:bCs/>
          <w:sz w:val="18"/>
          <w:szCs w:val="18"/>
          <w:lang w:bidi="hi-IN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  <w:lang w:bidi="hi-IN"/>
        </w:rPr>
        <w:t>Obs</w:t>
      </w:r>
      <w:proofErr w:type="spellEnd"/>
      <w:r>
        <w:rPr>
          <w:rFonts w:ascii="Arial" w:hAnsi="Arial" w:cs="Arial"/>
          <w:b/>
          <w:bCs/>
          <w:sz w:val="18"/>
          <w:szCs w:val="18"/>
          <w:lang w:bidi="hi-IN"/>
        </w:rPr>
        <w:t>: As notas explicativas são meramente orientativas. Portanto, devem ser excluídas do contrato)</w:t>
      </w:r>
    </w:p>
    <w:p w14:paraId="0B38174A" w14:textId="77777777" w:rsidR="000F49B7" w:rsidRDefault="000F49B7">
      <w:pPr>
        <w:pStyle w:val="Standard"/>
        <w:shd w:val="clear" w:color="auto" w:fill="FFFF00"/>
        <w:spacing w:line="312" w:lineRule="auto"/>
        <w:ind w:left="851" w:right="265"/>
        <w:jc w:val="both"/>
        <w:rPr>
          <w:rFonts w:ascii="Arial" w:hAnsi="Arial" w:cs="Arial"/>
          <w:sz w:val="18"/>
          <w:szCs w:val="18"/>
          <w:lang w:bidi="hi-IN"/>
        </w:rPr>
      </w:pPr>
    </w:p>
    <w:p w14:paraId="01E2382B" w14:textId="77777777" w:rsidR="000F49B7" w:rsidRDefault="00E015B0">
      <w:pPr>
        <w:pStyle w:val="Standard"/>
        <w:shd w:val="clear" w:color="auto" w:fill="FFFF00"/>
        <w:spacing w:line="312" w:lineRule="auto"/>
        <w:ind w:left="851" w:right="26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bidi="hi-IN"/>
        </w:rPr>
        <w:t>Além das obrigações acima previstas, o setor competente poderá incluir outras que entenda necessárias, caso se faça necessário e desde que de acordo com o objeto contratado, conforme Documento Descritivo.</w:t>
      </w:r>
    </w:p>
    <w:p w14:paraId="5E918BA2" w14:textId="77777777" w:rsidR="000F49B7" w:rsidRDefault="000F49B7">
      <w:pPr>
        <w:pStyle w:val="Corpodetexto"/>
        <w:spacing w:before="1"/>
        <w:rPr>
          <w:rFonts w:ascii="Arial" w:hAnsi="Arial" w:cs="Arial"/>
          <w:sz w:val="20"/>
        </w:rPr>
      </w:pPr>
    </w:p>
    <w:p w14:paraId="10A6A0AC" w14:textId="77777777" w:rsidR="000F49B7" w:rsidRDefault="000F49B7">
      <w:pPr>
        <w:pStyle w:val="Corpodetexto"/>
        <w:spacing w:before="1"/>
        <w:rPr>
          <w:rFonts w:ascii="Arial" w:hAnsi="Arial" w:cs="Arial"/>
          <w:sz w:val="20"/>
        </w:rPr>
      </w:pPr>
    </w:p>
    <w:p w14:paraId="636E904B" w14:textId="77777777" w:rsidR="000F49B7" w:rsidRDefault="000F49B7">
      <w:pPr>
        <w:pStyle w:val="Corpodetexto"/>
        <w:spacing w:before="1"/>
        <w:rPr>
          <w:rFonts w:ascii="Arial" w:hAnsi="Arial" w:cs="Arial"/>
          <w:sz w:val="20"/>
        </w:rPr>
      </w:pPr>
    </w:p>
    <w:p w14:paraId="23A274B9" w14:textId="77777777" w:rsidR="000F49B7" w:rsidRDefault="000F49B7">
      <w:pPr>
        <w:pStyle w:val="Corpodetexto"/>
        <w:spacing w:before="1" w:after="240"/>
        <w:rPr>
          <w:rFonts w:ascii="Arial" w:hAnsi="Arial" w:cs="Arial"/>
          <w:sz w:val="20"/>
        </w:rPr>
      </w:pPr>
    </w:p>
    <w:p w14:paraId="2A64B121" w14:textId="77777777" w:rsidR="000F49B7" w:rsidRDefault="00E015B0">
      <w:pPr>
        <w:pStyle w:val="Ttulo1"/>
        <w:spacing w:before="1" w:after="240" w:line="360" w:lineRule="auto"/>
        <w:ind w:right="234"/>
        <w:rPr>
          <w:rFonts w:ascii="Arial" w:hAnsi="Arial" w:cs="Arial"/>
        </w:rPr>
      </w:pPr>
      <w:r>
        <w:rPr>
          <w:rFonts w:ascii="Arial" w:hAnsi="Arial" w:cs="Arial"/>
        </w:rPr>
        <w:t>5. DA EXECUÇÃO DO CONTRATO</w:t>
      </w:r>
    </w:p>
    <w:p w14:paraId="404573EF" w14:textId="4DBE798C" w:rsidR="000F49B7" w:rsidRDefault="00E015B0" w:rsidP="002C378B">
      <w:pPr>
        <w:pStyle w:val="Ttulo1"/>
        <w:spacing w:before="1" w:after="240" w:line="360" w:lineRule="auto"/>
        <w:ind w:right="234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5.1. O CONTRATADO se compromete a executar as metas quantitativas </w:t>
      </w:r>
      <w:r w:rsidR="002C378B">
        <w:rPr>
          <w:rFonts w:ascii="Arial" w:hAnsi="Arial" w:cs="Arial"/>
          <w:b w:val="0"/>
          <w:bCs w:val="0"/>
        </w:rPr>
        <w:t>co</w:t>
      </w:r>
      <w:r w:rsidR="00CC2BD3">
        <w:rPr>
          <w:rFonts w:ascii="Arial" w:hAnsi="Arial" w:cs="Arial"/>
          <w:b w:val="0"/>
          <w:bCs w:val="0"/>
        </w:rPr>
        <w:t>ns</w:t>
      </w:r>
      <w:r w:rsidR="002C378B">
        <w:rPr>
          <w:rFonts w:ascii="Arial" w:hAnsi="Arial" w:cs="Arial"/>
          <w:b w:val="0"/>
          <w:bCs w:val="0"/>
        </w:rPr>
        <w:t xml:space="preserve">tantes do Documento Descritivo </w:t>
      </w:r>
      <w:r>
        <w:rPr>
          <w:rFonts w:ascii="Arial" w:hAnsi="Arial" w:cs="Arial"/>
          <w:b w:val="0"/>
          <w:bCs w:val="0"/>
        </w:rPr>
        <w:t xml:space="preserve">de forma complementar ao Contrato nº </w:t>
      </w:r>
      <w:r>
        <w:rPr>
          <w:rFonts w:ascii="Arial" w:hAnsi="Arial" w:cs="Arial"/>
          <w:b w:val="0"/>
          <w:bCs w:val="0"/>
          <w:highlight w:val="yellow"/>
        </w:rPr>
        <w:t>XXXXXX</w:t>
      </w:r>
      <w:r>
        <w:rPr>
          <w:rFonts w:ascii="Arial" w:hAnsi="Arial" w:cs="Arial"/>
          <w:b w:val="0"/>
          <w:bCs w:val="0"/>
        </w:rPr>
        <w:t xml:space="preserve">, com pagamento proporcional aos serviços executados, conforme realização apresentada e aprovada no </w:t>
      </w:r>
      <w:r>
        <w:rPr>
          <w:rFonts w:ascii="Arial" w:hAnsi="Arial" w:cs="Arial"/>
          <w:b w:val="0"/>
          <w:bCs w:val="0"/>
        </w:rPr>
        <w:lastRenderedPageBreak/>
        <w:t>Sistema de Informações Hospitalares Descentralizadas do SUS – SIHD e/ou Sistema de Informações Ambulatoriais - SIA, e programação descrita abaixo.</w:t>
      </w:r>
    </w:p>
    <w:p w14:paraId="437D6EF7" w14:textId="77777777" w:rsidR="000F49B7" w:rsidRDefault="000F49B7">
      <w:pPr>
        <w:pStyle w:val="Ttulo1"/>
        <w:spacing w:before="1" w:line="360" w:lineRule="auto"/>
        <w:ind w:left="851" w:right="234"/>
        <w:jc w:val="both"/>
        <w:rPr>
          <w:rFonts w:ascii="Arial" w:hAnsi="Arial" w:cs="Arial"/>
          <w:b w:val="0"/>
          <w:bCs w:val="0"/>
        </w:rPr>
      </w:pPr>
    </w:p>
    <w:tbl>
      <w:tblPr>
        <w:tblStyle w:val="Tabelacomgrade"/>
        <w:tblW w:w="9468" w:type="dxa"/>
        <w:tblInd w:w="851" w:type="dxa"/>
        <w:tblLook w:val="04A0" w:firstRow="1" w:lastRow="0" w:firstColumn="1" w:lastColumn="0" w:noHBand="0" w:noVBand="1"/>
      </w:tblPr>
      <w:tblGrid>
        <w:gridCol w:w="1931"/>
        <w:gridCol w:w="1985"/>
        <w:gridCol w:w="1584"/>
        <w:gridCol w:w="1311"/>
        <w:gridCol w:w="1179"/>
        <w:gridCol w:w="1478"/>
      </w:tblGrid>
      <w:tr w:rsidR="000F49B7" w14:paraId="1A19A51F" w14:textId="77777777">
        <w:tc>
          <w:tcPr>
            <w:tcW w:w="1931" w:type="dxa"/>
            <w:shd w:val="clear" w:color="auto" w:fill="auto"/>
          </w:tcPr>
          <w:p w14:paraId="3E16DD16" w14:textId="77777777" w:rsidR="000F49B7" w:rsidRDefault="00E015B0">
            <w:pPr>
              <w:pStyle w:val="Ttulo1"/>
              <w:spacing w:before="1" w:line="360" w:lineRule="auto"/>
              <w:ind w:left="0" w:right="234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Procedimento</w:t>
            </w:r>
          </w:p>
        </w:tc>
        <w:tc>
          <w:tcPr>
            <w:tcW w:w="1984" w:type="dxa"/>
            <w:shd w:val="clear" w:color="auto" w:fill="auto"/>
          </w:tcPr>
          <w:p w14:paraId="0E2C694A" w14:textId="77777777" w:rsidR="000F49B7" w:rsidRDefault="00E015B0">
            <w:pPr>
              <w:pStyle w:val="Ttulo1"/>
              <w:spacing w:before="1" w:line="360" w:lineRule="auto"/>
              <w:ind w:left="0" w:right="234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Complexidade do Procedimento</w:t>
            </w:r>
          </w:p>
        </w:tc>
        <w:tc>
          <w:tcPr>
            <w:tcW w:w="1584" w:type="dxa"/>
            <w:shd w:val="clear" w:color="auto" w:fill="auto"/>
          </w:tcPr>
          <w:p w14:paraId="58CFFC9F" w14:textId="77777777" w:rsidR="000F49B7" w:rsidRDefault="00E015B0">
            <w:pPr>
              <w:pStyle w:val="Ttulo1"/>
              <w:spacing w:before="1" w:line="360" w:lineRule="auto"/>
              <w:ind w:left="0" w:right="234"/>
              <w:jc w:val="both"/>
              <w:rPr>
                <w:rFonts w:ascii="Arial" w:hAnsi="Arial" w:cs="Arial"/>
                <w:b w:val="0"/>
                <w:bCs w:val="0"/>
                <w:lang w:val="pt-BR"/>
              </w:rPr>
            </w:pPr>
            <w:r>
              <w:rPr>
                <w:rFonts w:ascii="Arial" w:hAnsi="Arial" w:cs="Arial"/>
                <w:b w:val="0"/>
                <w:bCs w:val="0"/>
                <w:lang w:val="pt-BR"/>
              </w:rPr>
              <w:t>Qualidade</w:t>
            </w:r>
          </w:p>
        </w:tc>
        <w:tc>
          <w:tcPr>
            <w:tcW w:w="1311" w:type="dxa"/>
            <w:shd w:val="clear" w:color="auto" w:fill="auto"/>
          </w:tcPr>
          <w:p w14:paraId="3E1B3734" w14:textId="77777777" w:rsidR="000F49B7" w:rsidRDefault="00E015B0">
            <w:pPr>
              <w:pStyle w:val="Ttulo1"/>
              <w:spacing w:before="1" w:line="360" w:lineRule="auto"/>
              <w:ind w:left="0" w:right="234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Valor mensal</w:t>
            </w:r>
          </w:p>
        </w:tc>
        <w:tc>
          <w:tcPr>
            <w:tcW w:w="1180" w:type="dxa"/>
            <w:shd w:val="clear" w:color="auto" w:fill="auto"/>
          </w:tcPr>
          <w:p w14:paraId="35219EC2" w14:textId="77777777" w:rsidR="000F49B7" w:rsidRDefault="00E015B0">
            <w:pPr>
              <w:pStyle w:val="Ttulo1"/>
              <w:spacing w:before="1" w:line="360" w:lineRule="auto"/>
              <w:ind w:left="0" w:right="234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Valor total</w:t>
            </w:r>
          </w:p>
        </w:tc>
        <w:tc>
          <w:tcPr>
            <w:tcW w:w="1477" w:type="dxa"/>
            <w:shd w:val="clear" w:color="auto" w:fill="auto"/>
          </w:tcPr>
          <w:p w14:paraId="65D43C49" w14:textId="77777777" w:rsidR="000F49B7" w:rsidRDefault="00E015B0">
            <w:pPr>
              <w:pStyle w:val="Ttulo1"/>
              <w:spacing w:before="1" w:line="360" w:lineRule="auto"/>
              <w:ind w:left="0" w:right="234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Prazo de execução</w:t>
            </w:r>
          </w:p>
        </w:tc>
      </w:tr>
      <w:tr w:rsidR="000F49B7" w14:paraId="1082D8AE" w14:textId="77777777">
        <w:tc>
          <w:tcPr>
            <w:tcW w:w="1931" w:type="dxa"/>
            <w:shd w:val="clear" w:color="auto" w:fill="auto"/>
          </w:tcPr>
          <w:p w14:paraId="64E05F9D" w14:textId="77777777" w:rsidR="000F49B7" w:rsidRDefault="000F49B7">
            <w:pPr>
              <w:pStyle w:val="Ttulo1"/>
              <w:spacing w:before="1" w:line="360" w:lineRule="auto"/>
              <w:ind w:left="0" w:right="234"/>
              <w:jc w:val="both"/>
              <w:rPr>
                <w:rFonts w:ascii="Arial" w:hAnsi="Arial" w:cs="Arial"/>
                <w:b w:val="0"/>
                <w:bCs w:val="0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14:paraId="0EC10392" w14:textId="77777777" w:rsidR="000F49B7" w:rsidRDefault="000F49B7">
            <w:pPr>
              <w:pStyle w:val="Ttulo1"/>
              <w:spacing w:before="1" w:line="360" w:lineRule="auto"/>
              <w:ind w:left="0" w:right="234"/>
              <w:jc w:val="both"/>
              <w:rPr>
                <w:rFonts w:ascii="Arial" w:hAnsi="Arial" w:cs="Arial"/>
                <w:b w:val="0"/>
                <w:bCs w:val="0"/>
                <w:color w:val="FF0000"/>
              </w:rPr>
            </w:pPr>
          </w:p>
        </w:tc>
        <w:tc>
          <w:tcPr>
            <w:tcW w:w="1584" w:type="dxa"/>
            <w:shd w:val="clear" w:color="auto" w:fill="auto"/>
          </w:tcPr>
          <w:p w14:paraId="1DB2C358" w14:textId="77777777" w:rsidR="000F49B7" w:rsidRDefault="000F49B7">
            <w:pPr>
              <w:pStyle w:val="Ttulo1"/>
              <w:spacing w:before="1" w:line="360" w:lineRule="auto"/>
              <w:ind w:left="0" w:right="234"/>
              <w:jc w:val="both"/>
              <w:rPr>
                <w:rFonts w:ascii="Arial" w:hAnsi="Arial" w:cs="Arial"/>
                <w:b w:val="0"/>
                <w:bCs w:val="0"/>
                <w:color w:val="FF0000"/>
              </w:rPr>
            </w:pPr>
          </w:p>
        </w:tc>
        <w:tc>
          <w:tcPr>
            <w:tcW w:w="1311" w:type="dxa"/>
            <w:shd w:val="clear" w:color="auto" w:fill="auto"/>
          </w:tcPr>
          <w:p w14:paraId="6DFCCF7F" w14:textId="77777777" w:rsidR="000F49B7" w:rsidRDefault="000F49B7">
            <w:pPr>
              <w:pStyle w:val="Ttulo1"/>
              <w:spacing w:before="1" w:line="360" w:lineRule="auto"/>
              <w:ind w:left="0" w:right="234"/>
              <w:jc w:val="both"/>
              <w:rPr>
                <w:rFonts w:ascii="Arial" w:hAnsi="Arial" w:cs="Arial"/>
                <w:b w:val="0"/>
                <w:bCs w:val="0"/>
                <w:color w:val="FF0000"/>
              </w:rPr>
            </w:pPr>
          </w:p>
        </w:tc>
        <w:tc>
          <w:tcPr>
            <w:tcW w:w="1180" w:type="dxa"/>
            <w:shd w:val="clear" w:color="auto" w:fill="auto"/>
          </w:tcPr>
          <w:p w14:paraId="16B134C0" w14:textId="77777777" w:rsidR="000F49B7" w:rsidRDefault="000F49B7">
            <w:pPr>
              <w:pStyle w:val="Ttulo1"/>
              <w:spacing w:before="1" w:line="360" w:lineRule="auto"/>
              <w:ind w:left="0" w:right="234"/>
              <w:jc w:val="both"/>
              <w:rPr>
                <w:rFonts w:ascii="Arial" w:hAnsi="Arial" w:cs="Arial"/>
                <w:b w:val="0"/>
                <w:bCs w:val="0"/>
                <w:color w:val="FF0000"/>
              </w:rPr>
            </w:pPr>
          </w:p>
        </w:tc>
        <w:tc>
          <w:tcPr>
            <w:tcW w:w="1477" w:type="dxa"/>
            <w:shd w:val="clear" w:color="auto" w:fill="auto"/>
          </w:tcPr>
          <w:p w14:paraId="274155BC" w14:textId="77777777" w:rsidR="000F49B7" w:rsidRDefault="000F49B7">
            <w:pPr>
              <w:pStyle w:val="Ttulo1"/>
              <w:spacing w:before="1" w:line="360" w:lineRule="auto"/>
              <w:ind w:left="0" w:right="234"/>
              <w:jc w:val="both"/>
              <w:rPr>
                <w:rFonts w:ascii="Arial" w:hAnsi="Arial" w:cs="Arial"/>
                <w:b w:val="0"/>
                <w:bCs w:val="0"/>
                <w:color w:val="FF0000"/>
              </w:rPr>
            </w:pPr>
          </w:p>
        </w:tc>
      </w:tr>
      <w:tr w:rsidR="000F49B7" w14:paraId="32FBE252" w14:textId="77777777">
        <w:tc>
          <w:tcPr>
            <w:tcW w:w="1931" w:type="dxa"/>
            <w:shd w:val="clear" w:color="auto" w:fill="auto"/>
          </w:tcPr>
          <w:p w14:paraId="06BF345A" w14:textId="77777777" w:rsidR="000F49B7" w:rsidRDefault="000F49B7">
            <w:pPr>
              <w:pStyle w:val="Ttulo1"/>
              <w:spacing w:before="1" w:line="360" w:lineRule="auto"/>
              <w:ind w:left="0" w:right="234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984" w:type="dxa"/>
            <w:shd w:val="clear" w:color="auto" w:fill="auto"/>
          </w:tcPr>
          <w:p w14:paraId="70480974" w14:textId="77777777" w:rsidR="000F49B7" w:rsidRDefault="000F49B7">
            <w:pPr>
              <w:pStyle w:val="Ttulo1"/>
              <w:spacing w:before="1" w:line="360" w:lineRule="auto"/>
              <w:ind w:left="0" w:right="234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84" w:type="dxa"/>
            <w:shd w:val="clear" w:color="auto" w:fill="auto"/>
          </w:tcPr>
          <w:p w14:paraId="169FA027" w14:textId="77777777" w:rsidR="000F49B7" w:rsidRDefault="000F49B7">
            <w:pPr>
              <w:pStyle w:val="Ttulo1"/>
              <w:spacing w:before="1" w:line="360" w:lineRule="auto"/>
              <w:ind w:left="0" w:right="234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311" w:type="dxa"/>
            <w:shd w:val="clear" w:color="auto" w:fill="auto"/>
          </w:tcPr>
          <w:p w14:paraId="04CFB922" w14:textId="77777777" w:rsidR="000F49B7" w:rsidRDefault="000F49B7">
            <w:pPr>
              <w:pStyle w:val="Ttulo1"/>
              <w:spacing w:before="1" w:line="360" w:lineRule="auto"/>
              <w:ind w:left="0" w:right="234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180" w:type="dxa"/>
            <w:shd w:val="clear" w:color="auto" w:fill="auto"/>
          </w:tcPr>
          <w:p w14:paraId="2FFE1356" w14:textId="77777777" w:rsidR="000F49B7" w:rsidRDefault="000F49B7">
            <w:pPr>
              <w:pStyle w:val="Ttulo1"/>
              <w:spacing w:before="1" w:line="360" w:lineRule="auto"/>
              <w:ind w:left="0" w:right="234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477" w:type="dxa"/>
            <w:shd w:val="clear" w:color="auto" w:fill="auto"/>
          </w:tcPr>
          <w:p w14:paraId="413896BF" w14:textId="77777777" w:rsidR="000F49B7" w:rsidRDefault="000F49B7">
            <w:pPr>
              <w:pStyle w:val="Ttulo1"/>
              <w:spacing w:before="1" w:line="360" w:lineRule="auto"/>
              <w:ind w:left="0" w:right="234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0F49B7" w14:paraId="62D0E5C4" w14:textId="77777777">
        <w:tc>
          <w:tcPr>
            <w:tcW w:w="1931" w:type="dxa"/>
            <w:shd w:val="clear" w:color="auto" w:fill="auto"/>
          </w:tcPr>
          <w:p w14:paraId="042641D4" w14:textId="77777777" w:rsidR="000F49B7" w:rsidRDefault="00E015B0">
            <w:pPr>
              <w:pStyle w:val="Ttulo1"/>
              <w:spacing w:before="1" w:line="360" w:lineRule="auto"/>
              <w:ind w:left="0" w:right="234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Total</w:t>
            </w:r>
          </w:p>
        </w:tc>
        <w:tc>
          <w:tcPr>
            <w:tcW w:w="1984" w:type="dxa"/>
            <w:shd w:val="clear" w:color="auto" w:fill="auto"/>
          </w:tcPr>
          <w:p w14:paraId="4AB813EB" w14:textId="77777777" w:rsidR="000F49B7" w:rsidRDefault="000F49B7">
            <w:pPr>
              <w:pStyle w:val="Ttulo1"/>
              <w:spacing w:before="1" w:line="360" w:lineRule="auto"/>
              <w:ind w:left="0" w:right="234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84" w:type="dxa"/>
            <w:shd w:val="clear" w:color="auto" w:fill="auto"/>
          </w:tcPr>
          <w:p w14:paraId="12E0F72A" w14:textId="77777777" w:rsidR="000F49B7" w:rsidRDefault="000F49B7">
            <w:pPr>
              <w:pStyle w:val="Ttulo1"/>
              <w:spacing w:before="1" w:line="360" w:lineRule="auto"/>
              <w:ind w:left="0" w:right="234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311" w:type="dxa"/>
            <w:shd w:val="clear" w:color="auto" w:fill="auto"/>
          </w:tcPr>
          <w:p w14:paraId="5B76C319" w14:textId="77777777" w:rsidR="000F49B7" w:rsidRDefault="000F49B7">
            <w:pPr>
              <w:pStyle w:val="Ttulo1"/>
              <w:spacing w:before="1" w:line="360" w:lineRule="auto"/>
              <w:ind w:left="0" w:right="234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180" w:type="dxa"/>
            <w:shd w:val="clear" w:color="auto" w:fill="auto"/>
          </w:tcPr>
          <w:p w14:paraId="762782CD" w14:textId="77777777" w:rsidR="000F49B7" w:rsidRDefault="000F49B7">
            <w:pPr>
              <w:pStyle w:val="Ttulo1"/>
              <w:spacing w:before="1" w:line="360" w:lineRule="auto"/>
              <w:ind w:left="0" w:right="234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477" w:type="dxa"/>
            <w:shd w:val="clear" w:color="auto" w:fill="auto"/>
          </w:tcPr>
          <w:p w14:paraId="64D1E1D0" w14:textId="77777777" w:rsidR="000F49B7" w:rsidRDefault="000F49B7">
            <w:pPr>
              <w:pStyle w:val="Ttulo1"/>
              <w:spacing w:before="1" w:line="360" w:lineRule="auto"/>
              <w:ind w:left="0" w:right="234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030B7E0D" w14:textId="77777777" w:rsidR="000F49B7" w:rsidRDefault="000F49B7">
      <w:pPr>
        <w:pStyle w:val="Ttulo1"/>
        <w:spacing w:before="1" w:line="360" w:lineRule="auto"/>
        <w:ind w:left="851" w:right="234"/>
        <w:jc w:val="both"/>
        <w:rPr>
          <w:rFonts w:ascii="Arial" w:hAnsi="Arial" w:cs="Arial"/>
        </w:rPr>
      </w:pPr>
    </w:p>
    <w:p w14:paraId="6AEF7723" w14:textId="6ED3F24A" w:rsidR="000F49B7" w:rsidRDefault="00E015B0">
      <w:pPr>
        <w:pStyle w:val="Ttulo1"/>
        <w:spacing w:before="1" w:after="240" w:line="360" w:lineRule="auto"/>
        <w:ind w:left="851" w:right="234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5.</w:t>
      </w:r>
      <w:r w:rsidR="002C378B">
        <w:rPr>
          <w:rFonts w:ascii="Arial" w:hAnsi="Arial" w:cs="Arial"/>
          <w:b w:val="0"/>
          <w:bCs w:val="0"/>
        </w:rPr>
        <w:t>2</w:t>
      </w:r>
      <w:r>
        <w:rPr>
          <w:rFonts w:ascii="Arial" w:hAnsi="Arial" w:cs="Arial"/>
          <w:b w:val="0"/>
          <w:bCs w:val="0"/>
        </w:rPr>
        <w:t xml:space="preserve">. Para os estabelecimentos com regras contratuais implantadas no Cadastro Nacional de Estabelecimentos de Saúde – CNES, o pagamento se dará mediante avaliação da produção aprovada no SIHD e/ou SIA dos procedimentos realizados por meio de relatório emitido pela Coordenação de Contratualização de Cuidados em Saúde (DEOG) e encaminhado à Coordenação de Auditoria, Monitoramento e Avaliação da SESA para a avaliação individualizada, não correlacionada ao Contrato nº </w:t>
      </w:r>
      <w:r>
        <w:rPr>
          <w:rFonts w:ascii="Arial" w:hAnsi="Arial" w:cs="Arial"/>
          <w:b w:val="0"/>
          <w:bCs w:val="0"/>
          <w:highlight w:val="yellow"/>
        </w:rPr>
        <w:t>XXXXXX</w:t>
      </w:r>
      <w:r>
        <w:rPr>
          <w:rFonts w:ascii="Arial" w:hAnsi="Arial" w:cs="Arial"/>
          <w:b w:val="0"/>
          <w:bCs w:val="0"/>
        </w:rPr>
        <w:t>, limitando-se ao limite previsto neste instrumento.</w:t>
      </w:r>
    </w:p>
    <w:p w14:paraId="7FBA5F51" w14:textId="6067D501" w:rsidR="000F49B7" w:rsidRDefault="00E015B0">
      <w:pPr>
        <w:pStyle w:val="Ttulo1"/>
        <w:spacing w:before="1" w:after="240" w:line="360" w:lineRule="auto"/>
        <w:ind w:left="851" w:right="234"/>
        <w:jc w:val="both"/>
        <w:rPr>
          <w:rFonts w:ascii="Arial" w:hAnsi="Arial" w:cs="Arial"/>
          <w:b w:val="0"/>
          <w:bCs w:val="0"/>
          <w:color w:val="000000"/>
          <w:highlight w:val="white"/>
          <w:lang w:eastAsia="pt-BR"/>
        </w:rPr>
      </w:pPr>
      <w:r>
        <w:rPr>
          <w:rFonts w:ascii="Arial" w:hAnsi="Arial" w:cs="Arial"/>
          <w:b w:val="0"/>
          <w:bCs w:val="0"/>
        </w:rPr>
        <w:t>5.</w:t>
      </w:r>
      <w:r w:rsidR="002C378B">
        <w:rPr>
          <w:rFonts w:ascii="Arial" w:hAnsi="Arial" w:cs="Arial"/>
          <w:b w:val="0"/>
          <w:bCs w:val="0"/>
        </w:rPr>
        <w:t>3</w:t>
      </w:r>
      <w:r>
        <w:rPr>
          <w:rFonts w:ascii="Arial" w:hAnsi="Arial" w:cs="Arial"/>
          <w:b w:val="0"/>
          <w:bCs w:val="0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bCs w:val="0"/>
        </w:rPr>
        <w:t>O contrato deverá ser acompanhado por um gestor do contrato, de acordo com o art. 118, da Lei 15.608/07, responsável pela administração do ajuste, desde sua concepção até a sua finalização, bem como por um fiscal do contrato, responsável pelo acompanhamento e fiscalização dos serviços a serem prestados pelo CONTRATADO, via designação por ato</w:t>
      </w:r>
      <w:r>
        <w:rPr>
          <w:rFonts w:ascii="Arial" w:hAnsi="Arial" w:cs="Arial"/>
          <w:b w:val="0"/>
          <w:bCs w:val="0"/>
          <w:color w:val="000000"/>
          <w:shd w:val="clear" w:color="auto" w:fill="FFFFFF"/>
          <w:lang w:eastAsia="pt-BR"/>
        </w:rPr>
        <w:t xml:space="preserve"> do CONTRATANTE.</w:t>
      </w:r>
    </w:p>
    <w:p w14:paraId="2BE7A308" w14:textId="77777777" w:rsidR="000F49B7" w:rsidRDefault="00E015B0">
      <w:pPr>
        <w:pStyle w:val="Standard"/>
        <w:shd w:val="clear" w:color="auto" w:fill="FFFF00"/>
        <w:spacing w:line="312" w:lineRule="auto"/>
        <w:ind w:left="851" w:right="265"/>
        <w:jc w:val="both"/>
        <w:rPr>
          <w:rFonts w:ascii="Arial" w:hAnsi="Arial" w:cs="Arial"/>
          <w:b/>
          <w:bCs/>
          <w:sz w:val="18"/>
          <w:szCs w:val="18"/>
          <w:lang w:bidi="hi-IN"/>
        </w:rPr>
      </w:pPr>
      <w:r>
        <w:rPr>
          <w:rFonts w:ascii="Arial" w:hAnsi="Arial" w:cs="Arial"/>
          <w:b/>
          <w:bCs/>
          <w:sz w:val="18"/>
          <w:szCs w:val="18"/>
          <w:lang w:bidi="hi-IN"/>
        </w:rPr>
        <w:t>Nota explicativa 6</w:t>
      </w:r>
    </w:p>
    <w:p w14:paraId="70664671" w14:textId="77777777" w:rsidR="000F49B7" w:rsidRDefault="00E015B0">
      <w:pPr>
        <w:pStyle w:val="Standard"/>
        <w:shd w:val="clear" w:color="auto" w:fill="FFFF00"/>
        <w:spacing w:line="312" w:lineRule="auto"/>
        <w:ind w:left="851" w:right="265"/>
        <w:jc w:val="both"/>
        <w:rPr>
          <w:rFonts w:ascii="Arial" w:hAnsi="Arial" w:cs="Arial"/>
          <w:b/>
          <w:bCs/>
          <w:sz w:val="18"/>
          <w:szCs w:val="18"/>
          <w:lang w:bidi="hi-IN"/>
        </w:rPr>
      </w:pPr>
      <w:r>
        <w:rPr>
          <w:rFonts w:ascii="Arial" w:hAnsi="Arial" w:cs="Arial"/>
          <w:b/>
          <w:bCs/>
          <w:sz w:val="18"/>
          <w:szCs w:val="18"/>
          <w:lang w:bidi="hi-IN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  <w:lang w:bidi="hi-IN"/>
        </w:rPr>
        <w:t>Obs</w:t>
      </w:r>
      <w:proofErr w:type="spellEnd"/>
      <w:r>
        <w:rPr>
          <w:rFonts w:ascii="Arial" w:hAnsi="Arial" w:cs="Arial"/>
          <w:b/>
          <w:bCs/>
          <w:sz w:val="18"/>
          <w:szCs w:val="18"/>
          <w:lang w:bidi="hi-IN"/>
        </w:rPr>
        <w:t>: As notas explicativas são meramente orientativas. Portanto, devem ser excluídas do contrato)</w:t>
      </w:r>
    </w:p>
    <w:p w14:paraId="1EA94368" w14:textId="77777777" w:rsidR="000F49B7" w:rsidRDefault="00E015B0">
      <w:pPr>
        <w:pStyle w:val="Standard"/>
        <w:shd w:val="clear" w:color="auto" w:fill="FFFF00"/>
        <w:spacing w:line="276" w:lineRule="auto"/>
        <w:ind w:left="851" w:right="265"/>
        <w:jc w:val="both"/>
        <w:rPr>
          <w:rFonts w:ascii="Arial" w:hAnsi="Arial" w:cs="Arial"/>
          <w:b/>
          <w:bCs/>
          <w:sz w:val="18"/>
          <w:szCs w:val="18"/>
          <w:lang w:bidi="hi-IN"/>
        </w:rPr>
      </w:pPr>
      <w:r>
        <w:rPr>
          <w:rFonts w:ascii="Arial" w:hAnsi="Arial" w:cs="Arial"/>
          <w:sz w:val="18"/>
          <w:szCs w:val="18"/>
          <w:lang w:bidi="hi-IN"/>
        </w:rPr>
        <w:t>Cabe a designação de agentes públicos distintos para as funções de GESTOR e FISCAL do Contrato, sendo que suas designações podem ser feitas em ato posterior (</w:t>
      </w:r>
      <w:proofErr w:type="spellStart"/>
      <w:r>
        <w:rPr>
          <w:rFonts w:ascii="Arial" w:hAnsi="Arial" w:cs="Arial"/>
          <w:sz w:val="18"/>
          <w:szCs w:val="18"/>
          <w:lang w:bidi="hi-IN"/>
        </w:rPr>
        <w:t>ex</w:t>
      </w:r>
      <w:proofErr w:type="spellEnd"/>
      <w:r>
        <w:rPr>
          <w:rFonts w:ascii="Arial" w:hAnsi="Arial" w:cs="Arial"/>
          <w:sz w:val="18"/>
          <w:szCs w:val="18"/>
          <w:lang w:bidi="hi-IN"/>
        </w:rPr>
        <w:t>: Portaria) pela autoridade competente, conforme prática já adotada em diversas minutas padronizadas aprovadas pela PGE/PR.</w:t>
      </w:r>
    </w:p>
    <w:p w14:paraId="5E8BA50D" w14:textId="5402EFA0" w:rsidR="000F49B7" w:rsidRDefault="000F49B7">
      <w:pPr>
        <w:spacing w:before="138" w:line="360" w:lineRule="auto"/>
        <w:ind w:left="804"/>
        <w:rPr>
          <w:b/>
          <w:sz w:val="24"/>
        </w:rPr>
      </w:pPr>
    </w:p>
    <w:p w14:paraId="2E47CD5F" w14:textId="77777777" w:rsidR="000F49B7" w:rsidRDefault="00E015B0">
      <w:pPr>
        <w:spacing w:before="138" w:after="240" w:line="360" w:lineRule="auto"/>
        <w:ind w:left="80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6. DOS RECURSOS FINANCEIROS E DA SUA CLASSIFICAÇÃO</w:t>
      </w:r>
    </w:p>
    <w:p w14:paraId="139E93B3" w14:textId="77777777" w:rsidR="000F49B7" w:rsidRDefault="00E015B0">
      <w:pPr>
        <w:pStyle w:val="Corpodetexto"/>
        <w:spacing w:before="138" w:after="240" w:line="360" w:lineRule="auto"/>
        <w:ind w:left="851" w:right="2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6.1. O valor total estimado para a execução deste Contrato importa em até R$ </w:t>
      </w:r>
      <w:r>
        <w:rPr>
          <w:rFonts w:ascii="Arial" w:hAnsi="Arial" w:cs="Arial"/>
          <w:highlight w:val="yellow"/>
        </w:rPr>
        <w:t xml:space="preserve">XXXXXX </w:t>
      </w:r>
      <w:r>
        <w:rPr>
          <w:rFonts w:ascii="Arial" w:hAnsi="Arial" w:cs="Arial"/>
        </w:rPr>
        <w:t>(</w:t>
      </w:r>
      <w:r>
        <w:rPr>
          <w:rFonts w:ascii="Arial" w:hAnsi="Arial" w:cs="Arial"/>
          <w:highlight w:val="yellow"/>
        </w:rPr>
        <w:t>valor em extenso</w:t>
      </w:r>
      <w:r>
        <w:rPr>
          <w:rFonts w:ascii="Arial" w:hAnsi="Arial" w:cs="Arial"/>
        </w:rPr>
        <w:t xml:space="preserve">). </w:t>
      </w:r>
    </w:p>
    <w:p w14:paraId="4594F9DE" w14:textId="516C91D0" w:rsidR="000F49B7" w:rsidRDefault="00E015B0">
      <w:pPr>
        <w:pStyle w:val="Corpodetexto"/>
        <w:spacing w:after="240" w:line="360" w:lineRule="auto"/>
        <w:ind w:left="804" w:right="2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6.2. O montante será repassado em </w:t>
      </w:r>
      <w:r>
        <w:rPr>
          <w:rFonts w:ascii="Arial" w:hAnsi="Arial" w:cs="Arial"/>
          <w:highlight w:val="yellow"/>
        </w:rPr>
        <w:t>XXXXXX (XXXXXX)</w:t>
      </w:r>
      <w:r>
        <w:rPr>
          <w:rFonts w:ascii="Arial" w:hAnsi="Arial" w:cs="Arial"/>
        </w:rPr>
        <w:t xml:space="preserve"> parcelas, no valor de até R$ </w:t>
      </w:r>
      <w:r>
        <w:rPr>
          <w:rFonts w:ascii="Arial" w:hAnsi="Arial" w:cs="Arial"/>
          <w:highlight w:val="yellow"/>
        </w:rPr>
        <w:t>XXXXXX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highlight w:val="yellow"/>
        </w:rPr>
        <w:t>valor em extenso</w:t>
      </w:r>
      <w:r>
        <w:rPr>
          <w:rFonts w:ascii="Arial" w:hAnsi="Arial" w:cs="Arial"/>
        </w:rPr>
        <w:t xml:space="preserve">), conforme Documento Descritivo, parte integrante deste Contrato. </w:t>
      </w:r>
    </w:p>
    <w:p w14:paraId="7F428A31" w14:textId="4D22B7DF" w:rsidR="000F49B7" w:rsidRDefault="00E015B0">
      <w:pPr>
        <w:pStyle w:val="Corpodetexto"/>
        <w:spacing w:after="240" w:line="360" w:lineRule="auto"/>
        <w:ind w:left="804" w:right="2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6.3. O valor apresentado é meramente estimativo, sendo pago os quantitativos de serviços efetivamente prestados, ficando o repasse dos recursos financeiros condicionado ao efetivo cumprimento das metas quantitativas estabelecidas no Documento Descritivo.</w:t>
      </w:r>
    </w:p>
    <w:p w14:paraId="36BC841F" w14:textId="77777777" w:rsidR="000F49B7" w:rsidRDefault="00E015B0">
      <w:pPr>
        <w:pStyle w:val="Corpodetexto"/>
        <w:spacing w:before="138" w:after="240" w:line="360" w:lineRule="auto"/>
        <w:ind w:left="851" w:right="242"/>
        <w:jc w:val="both"/>
      </w:pPr>
      <w:r>
        <w:rPr>
          <w:rFonts w:ascii="Arial" w:hAnsi="Arial" w:cs="Arial"/>
        </w:rPr>
        <w:t xml:space="preserve">6.4. Os recursos financeiros são provenientes de recursos do </w:t>
      </w:r>
      <w:r>
        <w:rPr>
          <w:rFonts w:ascii="Arial" w:hAnsi="Arial" w:cs="Arial"/>
          <w:highlight w:val="yellow"/>
        </w:rPr>
        <w:t>Bloco de Média e Alta Complexidade do Sistema de Saúde</w:t>
      </w:r>
      <w:r>
        <w:rPr>
          <w:rFonts w:ascii="Arial" w:hAnsi="Arial" w:cs="Arial"/>
        </w:rPr>
        <w:t xml:space="preserve"> – Fonte </w:t>
      </w:r>
      <w:r>
        <w:rPr>
          <w:rFonts w:ascii="Arial" w:hAnsi="Arial" w:cs="Arial"/>
          <w:highlight w:val="yellow"/>
        </w:rPr>
        <w:t>255</w:t>
      </w:r>
      <w:r>
        <w:rPr>
          <w:rFonts w:ascii="Arial" w:hAnsi="Arial" w:cs="Arial"/>
        </w:rPr>
        <w:t xml:space="preserve">, em conformidade com a Portaria MF/GM nº </w:t>
      </w:r>
      <w:r>
        <w:rPr>
          <w:rFonts w:ascii="Arial" w:hAnsi="Arial" w:cs="Arial"/>
          <w:highlight w:val="yellow"/>
        </w:rPr>
        <w:t>XXXXXX</w:t>
      </w:r>
      <w:r>
        <w:rPr>
          <w:rFonts w:ascii="Arial" w:hAnsi="Arial" w:cs="Arial"/>
        </w:rPr>
        <w:t xml:space="preserve">, dotação orçamentária </w:t>
      </w:r>
      <w:r>
        <w:rPr>
          <w:rFonts w:ascii="Arial" w:hAnsi="Arial" w:cs="Arial"/>
          <w:highlight w:val="yellow"/>
        </w:rPr>
        <w:t>XXXXXX</w:t>
      </w:r>
      <w:r>
        <w:rPr>
          <w:rFonts w:ascii="Arial" w:hAnsi="Arial" w:cs="Arial"/>
        </w:rPr>
        <w:t xml:space="preserve"> e elemento de despesa </w:t>
      </w:r>
      <w:r>
        <w:rPr>
          <w:rFonts w:ascii="Arial" w:hAnsi="Arial" w:cs="Arial"/>
          <w:highlight w:val="yellow"/>
        </w:rPr>
        <w:t>XXXXXX</w:t>
      </w:r>
      <w:r>
        <w:rPr>
          <w:rFonts w:ascii="Arial" w:hAnsi="Arial" w:cs="Arial"/>
        </w:rPr>
        <w:t xml:space="preserve">. </w:t>
      </w:r>
    </w:p>
    <w:p w14:paraId="792558B9" w14:textId="77777777" w:rsidR="000F49B7" w:rsidRDefault="000F49B7">
      <w:pPr>
        <w:pStyle w:val="Corpodetexto"/>
        <w:spacing w:before="138" w:line="360" w:lineRule="auto"/>
        <w:ind w:left="804" w:right="242"/>
        <w:jc w:val="both"/>
        <w:rPr>
          <w:rFonts w:ascii="Arial" w:hAnsi="Arial" w:cs="Arial"/>
          <w:b/>
          <w:bCs/>
        </w:rPr>
      </w:pPr>
    </w:p>
    <w:p w14:paraId="28C9ABA4" w14:textId="77777777" w:rsidR="000F49B7" w:rsidRDefault="00E015B0">
      <w:pPr>
        <w:pStyle w:val="Corpodetexto"/>
        <w:spacing w:before="138" w:after="240" w:line="360" w:lineRule="auto"/>
        <w:ind w:left="851" w:right="2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DA FORMA DE REPASSE</w:t>
      </w:r>
    </w:p>
    <w:p w14:paraId="5BCA84EC" w14:textId="282CA717" w:rsidR="000F49B7" w:rsidRDefault="00E015B0">
      <w:pPr>
        <w:pStyle w:val="Corpodetexto"/>
        <w:spacing w:before="138" w:after="240" w:line="360" w:lineRule="auto"/>
        <w:ind w:left="851" w:right="2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7.1. O pagamento do faturamento Ambulatorial e Hospitalar será creditado, mensalmente, diretamente na conta cadastrada no CNES, conforme realização apresentada e aprovada no Sistema de Informações Hospitalares Descentralizadas do SUS – SIHD e/ou </w:t>
      </w:r>
      <w:r w:rsidR="00CC2BD3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Sistema de Informações Ambulatoriais - SIA, nas datas previstas nos cronogramas estabelecidos pelo CONTRATANTE, quando o estabelecimento não possuir regra contratual implantada no CNES.</w:t>
      </w:r>
    </w:p>
    <w:p w14:paraId="035A437B" w14:textId="77777777" w:rsidR="000F49B7" w:rsidRDefault="00E015B0">
      <w:pPr>
        <w:pStyle w:val="Corpodetexto"/>
        <w:tabs>
          <w:tab w:val="left" w:pos="10065"/>
        </w:tabs>
        <w:spacing w:before="138" w:after="240" w:line="360" w:lineRule="auto"/>
        <w:ind w:left="851" w:right="242"/>
        <w:jc w:val="both"/>
        <w:rPr>
          <w:rFonts w:ascii="Arial" w:hAnsi="Arial" w:cs="Arial"/>
        </w:rPr>
      </w:pPr>
      <w:r>
        <w:rPr>
          <w:rFonts w:ascii="Arial" w:hAnsi="Arial" w:cs="Arial"/>
        </w:rPr>
        <w:t>7.2. Haverá alteração na Ficha de Programação Orçamentária – FPO possibilitando a apresentação dos procedimentos ambulatoriais no Sistema de Informação Ambulatorial – SIA, pelo prazo de execução deste Contrato, retornando a programação original após o término desse repasse.</w:t>
      </w:r>
    </w:p>
    <w:p w14:paraId="38DB6ED2" w14:textId="77777777" w:rsidR="000F49B7" w:rsidRDefault="00E015B0">
      <w:pPr>
        <w:pStyle w:val="Corpodetexto"/>
        <w:tabs>
          <w:tab w:val="left" w:pos="10065"/>
        </w:tabs>
        <w:spacing w:before="138" w:after="240" w:line="360" w:lineRule="auto"/>
        <w:ind w:left="851" w:right="242"/>
        <w:jc w:val="both"/>
      </w:pPr>
      <w:r>
        <w:rPr>
          <w:rFonts w:ascii="Arial" w:hAnsi="Arial" w:cs="Arial"/>
        </w:rPr>
        <w:t>7.3. Haverá alteração no custo médio da Autorização de Internamento Hospitalar – AIH ou a liberação de maior quantitativo, caso se pretenda a execução de serviços hospitalares, pelo prazo de execução deste Contrato, retornando a programação original após o término desse repasse</w:t>
      </w:r>
      <w:r>
        <w:rPr>
          <w:sz w:val="23"/>
          <w:szCs w:val="23"/>
        </w:rPr>
        <w:t>.</w:t>
      </w:r>
    </w:p>
    <w:p w14:paraId="55373D6A" w14:textId="77777777" w:rsidR="000F49B7" w:rsidRDefault="000F49B7">
      <w:pPr>
        <w:pStyle w:val="Corpodetexto"/>
        <w:rPr>
          <w:sz w:val="20"/>
        </w:rPr>
      </w:pPr>
    </w:p>
    <w:p w14:paraId="582D9F3F" w14:textId="77777777" w:rsidR="000F49B7" w:rsidRDefault="00E015B0">
      <w:pPr>
        <w:pStyle w:val="Corpodetexto"/>
        <w:tabs>
          <w:tab w:val="left" w:pos="10065"/>
        </w:tabs>
        <w:spacing w:before="138" w:after="240" w:line="360" w:lineRule="auto"/>
        <w:ind w:left="851" w:right="2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DO DOCUMENTO DESCRITIVO</w:t>
      </w:r>
    </w:p>
    <w:p w14:paraId="69432AF2" w14:textId="28B06672" w:rsidR="000F49B7" w:rsidRDefault="00E015B0">
      <w:pPr>
        <w:pStyle w:val="Corpodetexto"/>
        <w:tabs>
          <w:tab w:val="left" w:pos="10065"/>
        </w:tabs>
        <w:spacing w:before="138" w:after="240" w:line="360" w:lineRule="auto"/>
        <w:ind w:left="851" w:right="242"/>
        <w:jc w:val="both"/>
        <w:rPr>
          <w:rFonts w:ascii="Arial" w:hAnsi="Arial" w:cs="Arial"/>
        </w:rPr>
      </w:pPr>
      <w:r>
        <w:rPr>
          <w:rFonts w:ascii="Arial" w:hAnsi="Arial" w:cs="Arial"/>
        </w:rPr>
        <w:t>O Documento Descritivo, parte integrante deste contrato, e condição de sua eficácia, deverá ser elaborado conjuntamente pela CONTRATANTE e CONTRATADA.</w:t>
      </w:r>
    </w:p>
    <w:p w14:paraId="1256E7AD" w14:textId="5412E7E9" w:rsidR="002C378B" w:rsidRDefault="002C378B">
      <w:pPr>
        <w:pStyle w:val="Corpodetexto"/>
        <w:tabs>
          <w:tab w:val="left" w:pos="10065"/>
        </w:tabs>
        <w:spacing w:before="138" w:after="240" w:line="360" w:lineRule="auto"/>
        <w:ind w:left="851" w:right="242"/>
        <w:jc w:val="both"/>
        <w:rPr>
          <w:rFonts w:ascii="Arial" w:hAnsi="Arial" w:cs="Arial"/>
        </w:rPr>
      </w:pPr>
    </w:p>
    <w:p w14:paraId="7457A537" w14:textId="616A2B6F" w:rsidR="00CC2BD3" w:rsidRDefault="00CC2BD3">
      <w:pPr>
        <w:pStyle w:val="Corpodetexto"/>
        <w:tabs>
          <w:tab w:val="left" w:pos="10065"/>
        </w:tabs>
        <w:spacing w:before="138" w:after="240" w:line="360" w:lineRule="auto"/>
        <w:ind w:left="851" w:right="242"/>
        <w:jc w:val="both"/>
        <w:rPr>
          <w:rFonts w:ascii="Arial" w:hAnsi="Arial" w:cs="Arial"/>
        </w:rPr>
      </w:pPr>
    </w:p>
    <w:p w14:paraId="4111364A" w14:textId="77777777" w:rsidR="00CC2BD3" w:rsidRDefault="00CC2BD3">
      <w:pPr>
        <w:pStyle w:val="Corpodetexto"/>
        <w:tabs>
          <w:tab w:val="left" w:pos="10065"/>
        </w:tabs>
        <w:spacing w:before="138" w:after="240" w:line="360" w:lineRule="auto"/>
        <w:ind w:left="851" w:right="242"/>
        <w:jc w:val="both"/>
        <w:rPr>
          <w:rFonts w:ascii="Arial" w:hAnsi="Arial" w:cs="Arial"/>
        </w:rPr>
      </w:pPr>
    </w:p>
    <w:p w14:paraId="50D377CE" w14:textId="77777777" w:rsidR="000F49B7" w:rsidRDefault="00E015B0">
      <w:pPr>
        <w:pStyle w:val="Ttulo1"/>
        <w:spacing w:line="360" w:lineRule="auto"/>
        <w:ind w:right="234"/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lastRenderedPageBreak/>
        <w:t>9. DO ACOMPANHAMENTO E AVALIAÇÃO</w:t>
      </w:r>
    </w:p>
    <w:p w14:paraId="5BA7F745" w14:textId="77777777" w:rsidR="000F49B7" w:rsidRDefault="00E015B0">
      <w:pPr>
        <w:pStyle w:val="Corpodetexto"/>
        <w:spacing w:before="138" w:after="240" w:line="360" w:lineRule="auto"/>
        <w:ind w:left="804" w:right="234"/>
        <w:jc w:val="both"/>
        <w:rPr>
          <w:rFonts w:ascii="Arial" w:hAnsi="Arial" w:cs="Arial"/>
        </w:rPr>
      </w:pPr>
      <w:r>
        <w:rPr>
          <w:rFonts w:ascii="Arial" w:hAnsi="Arial" w:cs="Arial"/>
        </w:rPr>
        <w:t>9.1. A execução do presente contrato será acompanhada e avaliada pelo serviço de auditoria da Regional de Saúde e do Departamento de Regulação do CONTRATANTE, mediante procedimentos de supervisão indireta ou local, os quais observarão o cumprimento das cláusulas e condições estabelecidas neste instrumento quanto à verificação dos procedimentos e/ou obrigações do CONTRATADO e de qualquer outros dados necessários ao controle a avaliação dos serviços prestados.</w:t>
      </w:r>
    </w:p>
    <w:p w14:paraId="55C5FF50" w14:textId="77777777" w:rsidR="000F49B7" w:rsidRDefault="00E015B0">
      <w:pPr>
        <w:pStyle w:val="Corpodetexto"/>
        <w:tabs>
          <w:tab w:val="left" w:pos="10065"/>
        </w:tabs>
        <w:spacing w:after="240" w:line="360" w:lineRule="auto"/>
        <w:ind w:left="804" w:right="234" w:firstLine="4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9.2. </w:t>
      </w:r>
      <w:r>
        <w:rPr>
          <w:rFonts w:ascii="Arial" w:hAnsi="Arial" w:cs="Arial"/>
        </w:rPr>
        <w:t>Poderá, sempre que o CONTRATANTE entender necessário, ser realizada auditoria especializada.</w:t>
      </w:r>
    </w:p>
    <w:p w14:paraId="27E07376" w14:textId="77777777" w:rsidR="000F49B7" w:rsidRDefault="000F49B7">
      <w:pPr>
        <w:pStyle w:val="Corpodetexto"/>
        <w:tabs>
          <w:tab w:val="left" w:pos="10065"/>
        </w:tabs>
        <w:spacing w:line="360" w:lineRule="auto"/>
        <w:ind w:left="804" w:right="234" w:firstLine="47"/>
        <w:jc w:val="both"/>
        <w:rPr>
          <w:rFonts w:ascii="Arial" w:hAnsi="Arial" w:cs="Arial"/>
          <w:color w:val="FF0000"/>
        </w:rPr>
      </w:pPr>
    </w:p>
    <w:p w14:paraId="68BA2FB6" w14:textId="77777777" w:rsidR="000F49B7" w:rsidRDefault="000F49B7">
      <w:pPr>
        <w:pStyle w:val="Corpodetexto"/>
        <w:tabs>
          <w:tab w:val="left" w:pos="10065"/>
        </w:tabs>
        <w:spacing w:line="360" w:lineRule="auto"/>
        <w:ind w:left="804" w:right="234" w:firstLine="47"/>
        <w:jc w:val="both"/>
        <w:rPr>
          <w:rFonts w:ascii="Arial" w:hAnsi="Arial" w:cs="Arial"/>
          <w:color w:val="FF0000"/>
        </w:rPr>
      </w:pPr>
    </w:p>
    <w:p w14:paraId="49C53BA6" w14:textId="77777777" w:rsidR="000F49B7" w:rsidRDefault="00E015B0">
      <w:pPr>
        <w:pStyle w:val="Ttulo1"/>
        <w:spacing w:after="24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10. DA VIGÊNCIA E DAS ALTERAÇÕES</w:t>
      </w:r>
    </w:p>
    <w:p w14:paraId="2E8E23AD" w14:textId="77777777" w:rsidR="000F49B7" w:rsidRDefault="00E015B0">
      <w:pPr>
        <w:pStyle w:val="Corpodetexto"/>
        <w:spacing w:after="240" w:line="360" w:lineRule="auto"/>
        <w:ind w:left="851" w:right="2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10.1. O prazo de vigência do presente Contrato é de </w:t>
      </w:r>
      <w:r>
        <w:rPr>
          <w:rFonts w:ascii="Arial" w:hAnsi="Arial" w:cs="Arial"/>
          <w:highlight w:val="yellow"/>
        </w:rPr>
        <w:t>XXXXXX (XXXXXX)</w:t>
      </w:r>
      <w:r>
        <w:rPr>
          <w:rFonts w:ascii="Arial" w:hAnsi="Arial" w:cs="Arial"/>
        </w:rPr>
        <w:t xml:space="preserve"> meses a partir da data de sua assinatura, cuja eficácia financeira dar-se-á a partir da publicação do respectivo extrato no Diário Oficial do Estado do Paraná.</w:t>
      </w:r>
    </w:p>
    <w:p w14:paraId="1DFB6B8E" w14:textId="77777777" w:rsidR="000F49B7" w:rsidRDefault="00E015B0">
      <w:pPr>
        <w:spacing w:before="138" w:line="360" w:lineRule="auto"/>
        <w:ind w:left="851" w:right="2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10.2. O presente contrato poderá ser alterado mediante a celebração de Termo Aditivo, nas hipóteses previstas no art. 104, da Lei Estadual nº 15.608/2007.</w:t>
      </w:r>
    </w:p>
    <w:p w14:paraId="5159F9E8" w14:textId="77777777" w:rsidR="000F49B7" w:rsidRDefault="00E015B0">
      <w:pPr>
        <w:spacing w:before="138" w:line="360" w:lineRule="auto"/>
        <w:ind w:left="851" w:right="2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10.3. O presente contrato perderá sua eficácia quando os serviços, decorrentes do incremento temporário, foram integralmente prestados, na medida dos recursos financeiros transferidos e o Gestor do Contrato atestar o completo cumprimento do objeto contratado, ou quando terminar a vigência do presente instrumento.</w:t>
      </w:r>
    </w:p>
    <w:p w14:paraId="03D51286" w14:textId="77777777" w:rsidR="000F49B7" w:rsidRDefault="000F49B7">
      <w:pPr>
        <w:spacing w:before="138" w:line="360" w:lineRule="auto"/>
        <w:ind w:left="851" w:right="234"/>
        <w:jc w:val="both"/>
        <w:rPr>
          <w:rFonts w:ascii="Arial" w:hAnsi="Arial" w:cs="Arial"/>
          <w:sz w:val="24"/>
          <w:szCs w:val="24"/>
        </w:rPr>
      </w:pPr>
    </w:p>
    <w:p w14:paraId="20345EF8" w14:textId="77777777" w:rsidR="000F49B7" w:rsidRDefault="00E015B0">
      <w:pPr>
        <w:pStyle w:val="Standard"/>
        <w:shd w:val="clear" w:color="auto" w:fill="FFFF00"/>
        <w:spacing w:line="276" w:lineRule="auto"/>
        <w:ind w:left="851" w:right="265"/>
        <w:jc w:val="both"/>
        <w:rPr>
          <w:rFonts w:ascii="Arial" w:hAnsi="Arial" w:cs="Arial"/>
          <w:b/>
          <w:bCs/>
          <w:sz w:val="18"/>
          <w:szCs w:val="18"/>
          <w:lang w:bidi="hi-IN"/>
        </w:rPr>
      </w:pPr>
      <w:r>
        <w:rPr>
          <w:rFonts w:ascii="Arial" w:hAnsi="Arial" w:cs="Arial"/>
          <w:b/>
          <w:bCs/>
          <w:sz w:val="18"/>
          <w:szCs w:val="18"/>
          <w:lang w:bidi="hi-IN"/>
        </w:rPr>
        <w:t>Nota explicativa 7</w:t>
      </w:r>
    </w:p>
    <w:p w14:paraId="142C2417" w14:textId="77777777" w:rsidR="000F49B7" w:rsidRDefault="00E015B0">
      <w:pPr>
        <w:pStyle w:val="Standard"/>
        <w:shd w:val="clear" w:color="auto" w:fill="FFFF00"/>
        <w:spacing w:line="276" w:lineRule="auto"/>
        <w:ind w:left="851" w:right="265"/>
        <w:jc w:val="both"/>
        <w:rPr>
          <w:rFonts w:ascii="Arial" w:hAnsi="Arial" w:cs="Arial"/>
          <w:b/>
          <w:bCs/>
          <w:sz w:val="18"/>
          <w:szCs w:val="18"/>
          <w:lang w:bidi="hi-IN"/>
        </w:rPr>
      </w:pPr>
      <w:r>
        <w:rPr>
          <w:rFonts w:ascii="Arial" w:hAnsi="Arial" w:cs="Arial"/>
          <w:b/>
          <w:bCs/>
          <w:sz w:val="18"/>
          <w:szCs w:val="18"/>
          <w:lang w:bidi="hi-IN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  <w:lang w:bidi="hi-IN"/>
        </w:rPr>
        <w:t>Obs</w:t>
      </w:r>
      <w:proofErr w:type="spellEnd"/>
      <w:r>
        <w:rPr>
          <w:rFonts w:ascii="Arial" w:hAnsi="Arial" w:cs="Arial"/>
          <w:b/>
          <w:bCs/>
          <w:sz w:val="18"/>
          <w:szCs w:val="18"/>
          <w:lang w:bidi="hi-IN"/>
        </w:rPr>
        <w:t>: As notas explicativas são meramente orientativas. Portanto, devem ser excluídas do contrato)</w:t>
      </w:r>
    </w:p>
    <w:p w14:paraId="7C715195" w14:textId="77777777" w:rsidR="000F49B7" w:rsidRDefault="00E015B0">
      <w:pPr>
        <w:shd w:val="clear" w:color="auto" w:fill="FFFF00"/>
        <w:spacing w:beforeAutospacing="1" w:line="276" w:lineRule="auto"/>
        <w:ind w:left="851" w:right="265"/>
        <w:jc w:val="both"/>
        <w:rPr>
          <w:rFonts w:ascii="Arial" w:hAnsi="Arial" w:cs="Arial"/>
          <w:color w:val="00A65D"/>
          <w:sz w:val="18"/>
          <w:szCs w:val="18"/>
        </w:rPr>
      </w:pPr>
      <w:bookmarkStart w:id="2" w:name="48558"/>
      <w:bookmarkEnd w:id="2"/>
      <w:r>
        <w:rPr>
          <w:rFonts w:ascii="Arial" w:hAnsi="Arial" w:cs="Arial"/>
          <w:sz w:val="18"/>
          <w:szCs w:val="18"/>
          <w:lang w:eastAsia="pt-BR"/>
        </w:rPr>
        <w:t xml:space="preserve">A Administração, ao fixar o prazo de vigência, deve observar que a duração dos contratos está adstrita à vigência do crédito orçamentário, ou seja, limitada a 31 de dezembro do respectivo ano, conforme dispõe o art. 103 da Lei Estadual n.º 15.608/2007, exceto quanto: </w:t>
      </w:r>
      <w:r>
        <w:rPr>
          <w:rFonts w:ascii="Arial" w:hAnsi="Arial" w:cs="Arial"/>
          <w:b/>
          <w:bCs/>
          <w:sz w:val="18"/>
          <w:szCs w:val="18"/>
        </w:rPr>
        <w:t>I -</w:t>
      </w:r>
      <w:r>
        <w:rPr>
          <w:rFonts w:ascii="Arial" w:hAnsi="Arial" w:cs="Arial"/>
          <w:sz w:val="18"/>
          <w:szCs w:val="18"/>
        </w:rPr>
        <w:t xml:space="preserve"> aos projetos cujos produtos estejam incluídos entre as metas do Plano Plurianual, os quais poderão ser prorrogados se houver interesse da Administração e desde que haja previsão no ato convocatório;</w:t>
      </w:r>
      <w:r>
        <w:rPr>
          <w:rFonts w:ascii="Arial" w:hAnsi="Arial" w:cs="Arial"/>
          <w:sz w:val="18"/>
          <w:szCs w:val="18"/>
          <w:lang w:eastAsia="pt-BR"/>
        </w:rPr>
        <w:t xml:space="preserve"> (...) </w:t>
      </w:r>
      <w:r>
        <w:rPr>
          <w:rFonts w:ascii="Arial" w:hAnsi="Arial" w:cs="Arial"/>
          <w:b/>
          <w:bCs/>
          <w:sz w:val="18"/>
          <w:szCs w:val="18"/>
        </w:rPr>
        <w:t>§ 2º.</w:t>
      </w:r>
      <w:r>
        <w:rPr>
          <w:rFonts w:ascii="Arial" w:hAnsi="Arial" w:cs="Arial"/>
          <w:sz w:val="18"/>
          <w:szCs w:val="18"/>
        </w:rPr>
        <w:t xml:space="preserve"> Nos projetos contemplados no Plano Plurianual, o prazo de vigência dos contratos deve ser compatível com a conclusão do objeto. </w:t>
      </w:r>
      <w:r>
        <w:rPr>
          <w:rFonts w:ascii="Arial" w:hAnsi="Arial" w:cs="Arial"/>
          <w:b/>
          <w:bCs/>
          <w:sz w:val="18"/>
          <w:szCs w:val="18"/>
        </w:rPr>
        <w:t>§ 3º.</w:t>
      </w:r>
      <w:r>
        <w:rPr>
          <w:rFonts w:ascii="Arial" w:hAnsi="Arial" w:cs="Arial"/>
          <w:sz w:val="18"/>
          <w:szCs w:val="18"/>
        </w:rPr>
        <w:t xml:space="preserve"> É vedado o contrato com prazo de vigência indeterminado.</w:t>
      </w:r>
    </w:p>
    <w:p w14:paraId="2253A90E" w14:textId="2B029D88" w:rsidR="000F49B7" w:rsidRDefault="000F49B7">
      <w:pPr>
        <w:spacing w:before="138" w:line="360" w:lineRule="auto"/>
        <w:ind w:left="851" w:right="234"/>
        <w:jc w:val="both"/>
        <w:rPr>
          <w:rFonts w:ascii="Arial" w:hAnsi="Arial" w:cs="Arial"/>
          <w:sz w:val="24"/>
          <w:szCs w:val="24"/>
        </w:rPr>
      </w:pPr>
    </w:p>
    <w:p w14:paraId="1E624166" w14:textId="4C5C7D1D" w:rsidR="002C378B" w:rsidRDefault="002C378B">
      <w:pPr>
        <w:spacing w:before="138" w:line="360" w:lineRule="auto"/>
        <w:ind w:left="851" w:right="234"/>
        <w:jc w:val="both"/>
        <w:rPr>
          <w:rFonts w:ascii="Arial" w:hAnsi="Arial" w:cs="Arial"/>
          <w:sz w:val="24"/>
          <w:szCs w:val="24"/>
        </w:rPr>
      </w:pPr>
    </w:p>
    <w:p w14:paraId="13389F46" w14:textId="7E42FCD2" w:rsidR="00CC2BD3" w:rsidRDefault="00CC2BD3">
      <w:pPr>
        <w:spacing w:before="138" w:line="360" w:lineRule="auto"/>
        <w:ind w:left="851" w:right="234"/>
        <w:jc w:val="both"/>
        <w:rPr>
          <w:rFonts w:ascii="Arial" w:hAnsi="Arial" w:cs="Arial"/>
          <w:sz w:val="24"/>
          <w:szCs w:val="24"/>
        </w:rPr>
      </w:pPr>
    </w:p>
    <w:p w14:paraId="6AE9ED90" w14:textId="77777777" w:rsidR="00CC2BD3" w:rsidRDefault="00CC2BD3">
      <w:pPr>
        <w:spacing w:before="138" w:line="360" w:lineRule="auto"/>
        <w:ind w:left="851" w:right="234"/>
        <w:jc w:val="both"/>
        <w:rPr>
          <w:rFonts w:ascii="Arial" w:hAnsi="Arial" w:cs="Arial"/>
          <w:sz w:val="24"/>
          <w:szCs w:val="24"/>
        </w:rPr>
      </w:pPr>
    </w:p>
    <w:p w14:paraId="7E895586" w14:textId="77777777" w:rsidR="000F49B7" w:rsidRDefault="00E015B0">
      <w:pPr>
        <w:pStyle w:val="Ttulo1"/>
        <w:spacing w:line="360" w:lineRule="auto"/>
        <w:ind w:left="851" w:right="4801"/>
        <w:jc w:val="both"/>
      </w:pPr>
      <w:r>
        <w:rPr>
          <w:rFonts w:ascii="Arial" w:hAnsi="Arial" w:cs="Arial"/>
        </w:rPr>
        <w:lastRenderedPageBreak/>
        <w:t>11.  DA RESCISÃO</w:t>
      </w:r>
    </w:p>
    <w:p w14:paraId="75A2F4E8" w14:textId="77777777" w:rsidR="000F49B7" w:rsidRDefault="00E015B0">
      <w:pPr>
        <w:pStyle w:val="Corpodetexto"/>
        <w:tabs>
          <w:tab w:val="left" w:pos="2694"/>
        </w:tabs>
        <w:spacing w:before="9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contrato poderá ser rescindido:</w:t>
      </w:r>
    </w:p>
    <w:p w14:paraId="079A529C" w14:textId="77777777" w:rsidR="000F49B7" w:rsidRDefault="00E015B0">
      <w:pPr>
        <w:pStyle w:val="Corpodetexto"/>
        <w:tabs>
          <w:tab w:val="left" w:pos="2694"/>
        </w:tabs>
        <w:spacing w:before="90" w:line="360" w:lineRule="auto"/>
        <w:ind w:left="851" w:right="234"/>
        <w:jc w:val="both"/>
        <w:rPr>
          <w:rFonts w:ascii="Arial" w:hAnsi="Arial" w:cs="Arial"/>
        </w:rPr>
      </w:pPr>
      <w:r>
        <w:rPr>
          <w:rFonts w:ascii="Arial" w:hAnsi="Arial" w:cs="Arial"/>
        </w:rPr>
        <w:t>11.1. Caso expirado o prazo de vigência do Contrato nº XXXXXX, de prestação de serviços assistenciais e/ou ambulatoriais aos usuários do SUS, sem renovação da pactuação.</w:t>
      </w:r>
    </w:p>
    <w:p w14:paraId="465FD48F" w14:textId="77777777" w:rsidR="000F49B7" w:rsidRDefault="00E015B0">
      <w:pPr>
        <w:pStyle w:val="Corpodetexto"/>
        <w:tabs>
          <w:tab w:val="left" w:pos="2694"/>
        </w:tabs>
        <w:spacing w:before="90" w:line="360" w:lineRule="auto"/>
        <w:ind w:left="851" w:right="234"/>
        <w:jc w:val="both"/>
        <w:rPr>
          <w:rFonts w:ascii="Arial" w:hAnsi="Arial" w:cs="Arial"/>
        </w:rPr>
      </w:pPr>
      <w:r>
        <w:rPr>
          <w:rFonts w:ascii="Arial" w:hAnsi="Arial" w:cs="Arial"/>
        </w:rPr>
        <w:t>11.2. Pelo CONTRATANTE quando:</w:t>
      </w:r>
    </w:p>
    <w:p w14:paraId="656A3A07" w14:textId="77777777" w:rsidR="000F49B7" w:rsidRDefault="00E015B0">
      <w:pPr>
        <w:pStyle w:val="Corpodetexto"/>
        <w:tabs>
          <w:tab w:val="left" w:pos="2694"/>
        </w:tabs>
        <w:spacing w:before="90" w:line="360" w:lineRule="auto"/>
        <w:ind w:left="851" w:right="234"/>
        <w:jc w:val="both"/>
        <w:rPr>
          <w:rFonts w:ascii="Arial" w:hAnsi="Arial" w:cs="Arial"/>
        </w:rPr>
      </w:pPr>
      <w:r>
        <w:rPr>
          <w:rFonts w:ascii="Arial" w:hAnsi="Arial" w:cs="Arial"/>
        </w:rPr>
        <w:t>11.2.1. constatado o emprego dos valores recebidos em finalidade diversa da pactuada, condicionada à condenação em processo administrativo autônomo, no qual se garanta o exercício da ampla defesa e do contraditório;</w:t>
      </w:r>
    </w:p>
    <w:p w14:paraId="374114B5" w14:textId="77777777" w:rsidR="000F49B7" w:rsidRDefault="00E015B0">
      <w:pPr>
        <w:pStyle w:val="Corpodetexto"/>
        <w:tabs>
          <w:tab w:val="left" w:pos="2694"/>
        </w:tabs>
        <w:spacing w:before="90" w:line="360" w:lineRule="auto"/>
        <w:ind w:left="851" w:right="234"/>
        <w:jc w:val="both"/>
      </w:pPr>
      <w:r>
        <w:rPr>
          <w:rFonts w:ascii="Arial" w:hAnsi="Arial" w:cs="Arial"/>
        </w:rPr>
        <w:t>11.2.2. houver descumprimento pelo CONTRATADO de  cláusulas e/ou condições previstos no instrumento, ou seu cumprimento irregular, ou ainda, a paralisação dos serviços sem justa causa ou prévia comunicação à Administração, bem como nas hipóteses previstas no art. 129, conforme prevê a Lei Estadual nº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15.608/2007;</w:t>
      </w:r>
    </w:p>
    <w:p w14:paraId="56C42863" w14:textId="77777777" w:rsidR="000F49B7" w:rsidRDefault="00E015B0">
      <w:pPr>
        <w:pStyle w:val="Corpodetexto"/>
        <w:tabs>
          <w:tab w:val="left" w:pos="2694"/>
        </w:tabs>
        <w:spacing w:before="90" w:line="360" w:lineRule="auto"/>
        <w:ind w:left="851" w:right="234"/>
        <w:jc w:val="both"/>
        <w:rPr>
          <w:rFonts w:ascii="Arial" w:hAnsi="Arial" w:cs="Arial"/>
        </w:rPr>
      </w:pPr>
      <w:r>
        <w:rPr>
          <w:rFonts w:ascii="Arial" w:hAnsi="Arial" w:cs="Arial"/>
        </w:rPr>
        <w:t>11.2.3.o CONTRATADO solicitar seu descredenciamento junto ao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SUS;</w:t>
      </w:r>
    </w:p>
    <w:p w14:paraId="3E4E467E" w14:textId="77777777" w:rsidR="000F49B7" w:rsidRDefault="00E015B0">
      <w:pPr>
        <w:pStyle w:val="Corpodetexto"/>
        <w:tabs>
          <w:tab w:val="left" w:pos="2694"/>
        </w:tabs>
        <w:spacing w:before="90" w:line="360" w:lineRule="auto"/>
        <w:ind w:left="851" w:right="234"/>
        <w:jc w:val="both"/>
        <w:rPr>
          <w:rFonts w:ascii="Arial" w:hAnsi="Arial" w:cs="Arial"/>
        </w:rPr>
      </w:pPr>
      <w:r>
        <w:rPr>
          <w:rFonts w:ascii="Arial" w:hAnsi="Arial" w:cs="Arial"/>
        </w:rPr>
        <w:t>11.2.4. houver alteração da Natureza Jurídica, CNPJ ou dados cadastrais no CNES que impossibilitem a continuidade da execução dos serviços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contratados;</w:t>
      </w:r>
    </w:p>
    <w:p w14:paraId="5BF31229" w14:textId="77777777" w:rsidR="000F49B7" w:rsidRDefault="00E015B0">
      <w:pPr>
        <w:pStyle w:val="Corpodetexto"/>
        <w:tabs>
          <w:tab w:val="left" w:pos="2694"/>
        </w:tabs>
        <w:spacing w:before="90" w:line="360" w:lineRule="auto"/>
        <w:ind w:left="851" w:right="234"/>
        <w:jc w:val="both"/>
        <w:rPr>
          <w:rFonts w:ascii="Arial" w:hAnsi="Arial" w:cs="Arial"/>
        </w:rPr>
      </w:pPr>
      <w:r>
        <w:rPr>
          <w:rFonts w:ascii="Arial" w:hAnsi="Arial" w:cs="Arial"/>
        </w:rPr>
        <w:t>11.2.5. o CONTRATADO deixar de estar sob a Gestão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Estadual.</w:t>
      </w:r>
    </w:p>
    <w:p w14:paraId="170C8630" w14:textId="77777777" w:rsidR="000F49B7" w:rsidRDefault="00E015B0">
      <w:pPr>
        <w:pStyle w:val="Corpodetexto"/>
        <w:tabs>
          <w:tab w:val="left" w:pos="2694"/>
        </w:tabs>
        <w:spacing w:before="90" w:line="360" w:lineRule="auto"/>
        <w:ind w:left="851" w:right="234"/>
        <w:jc w:val="both"/>
        <w:rPr>
          <w:rFonts w:ascii="Arial" w:hAnsi="Arial" w:cs="Arial"/>
        </w:rPr>
      </w:pPr>
      <w:r>
        <w:rPr>
          <w:rFonts w:ascii="Arial" w:hAnsi="Arial" w:cs="Arial"/>
        </w:rPr>
        <w:t>11.3. Por acordo entre as partes, desde que haja conveniência para a Administração, a qual deverá ser obrigatoriamente formalizada com período mínimo de antecedência de 30 (trinta) dias, sem prejuízo das obrigações assumidas até a data da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extinção.</w:t>
      </w:r>
    </w:p>
    <w:p w14:paraId="5684AA5D" w14:textId="77777777" w:rsidR="000F49B7" w:rsidRDefault="00E015B0">
      <w:pPr>
        <w:pStyle w:val="Corpodetexto"/>
        <w:tabs>
          <w:tab w:val="left" w:pos="2694"/>
        </w:tabs>
        <w:spacing w:before="90" w:line="360" w:lineRule="auto"/>
        <w:ind w:left="851" w:right="234"/>
        <w:jc w:val="both"/>
        <w:rPr>
          <w:rFonts w:ascii="Arial" w:hAnsi="Arial" w:cs="Arial"/>
        </w:rPr>
      </w:pPr>
      <w:r>
        <w:rPr>
          <w:rFonts w:ascii="Arial" w:hAnsi="Arial" w:cs="Arial"/>
        </w:rPr>
        <w:t>11.4. Judicialmente, nos termos da legislação.</w:t>
      </w:r>
    </w:p>
    <w:p w14:paraId="3A88A434" w14:textId="77777777" w:rsidR="000F49B7" w:rsidRDefault="000F49B7">
      <w:pPr>
        <w:pStyle w:val="Corpodetexto"/>
        <w:tabs>
          <w:tab w:val="left" w:pos="2694"/>
        </w:tabs>
        <w:spacing w:line="360" w:lineRule="auto"/>
        <w:ind w:left="851"/>
        <w:jc w:val="both"/>
        <w:rPr>
          <w:rFonts w:ascii="Arial" w:hAnsi="Arial" w:cs="Arial"/>
          <w:b/>
        </w:rPr>
      </w:pPr>
    </w:p>
    <w:p w14:paraId="27102061" w14:textId="77777777" w:rsidR="000F49B7" w:rsidRDefault="00E015B0">
      <w:pPr>
        <w:pStyle w:val="Corpodetexto"/>
        <w:tabs>
          <w:tab w:val="left" w:pos="2694"/>
        </w:tabs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PARÁGRAFO ÚNICO: </w:t>
      </w:r>
      <w:r>
        <w:rPr>
          <w:rFonts w:ascii="Arial" w:hAnsi="Arial" w:cs="Arial"/>
          <w:bCs/>
        </w:rPr>
        <w:t>O</w:t>
      </w:r>
      <w:r>
        <w:rPr>
          <w:rFonts w:ascii="Arial" w:hAnsi="Arial" w:cs="Arial"/>
        </w:rPr>
        <w:t xml:space="preserve"> CONTRATADO reconhece, desde já, todos os direitos da Administração, em caso de rescisão administrativa por inexecução total ou parcial do contrato.</w:t>
      </w:r>
    </w:p>
    <w:p w14:paraId="30B6F9A3" w14:textId="77777777" w:rsidR="000F49B7" w:rsidRDefault="000F49B7">
      <w:pPr>
        <w:pStyle w:val="Corpodetexto"/>
        <w:rPr>
          <w:sz w:val="36"/>
        </w:rPr>
      </w:pPr>
    </w:p>
    <w:p w14:paraId="7693B83B" w14:textId="77777777" w:rsidR="000F49B7" w:rsidRDefault="00E015B0">
      <w:pPr>
        <w:pStyle w:val="Ttulo1"/>
        <w:spacing w:after="240" w:line="360" w:lineRule="auto"/>
        <w:ind w:left="851" w:right="5794"/>
        <w:jc w:val="both"/>
        <w:rPr>
          <w:rFonts w:ascii="Arial" w:hAnsi="Arial" w:cs="Arial"/>
        </w:rPr>
      </w:pPr>
      <w:r>
        <w:rPr>
          <w:rFonts w:ascii="Arial" w:hAnsi="Arial" w:cs="Arial"/>
        </w:rPr>
        <w:t>12. DAS PENALIDADES</w:t>
      </w:r>
    </w:p>
    <w:p w14:paraId="1C0F9D5B" w14:textId="77777777" w:rsidR="000F49B7" w:rsidRDefault="00E015B0">
      <w:pPr>
        <w:pStyle w:val="Corpodetexto"/>
        <w:tabs>
          <w:tab w:val="left" w:pos="3205"/>
        </w:tabs>
        <w:spacing w:after="240" w:line="360" w:lineRule="auto"/>
        <w:ind w:left="851" w:right="250"/>
        <w:jc w:val="both"/>
        <w:rPr>
          <w:rFonts w:ascii="Arial" w:hAnsi="Arial" w:cs="Arial"/>
        </w:rPr>
      </w:pPr>
      <w:r>
        <w:rPr>
          <w:rFonts w:ascii="Arial" w:hAnsi="Arial" w:cs="Arial"/>
        </w:rPr>
        <w:t>12.1. O CONTRATADO que incorra em infrações, sujeita-se às seguintes sanções administrativas:</w:t>
      </w:r>
    </w:p>
    <w:p w14:paraId="1E147185" w14:textId="77777777" w:rsidR="000F49B7" w:rsidRDefault="00E015B0">
      <w:pPr>
        <w:pStyle w:val="Corpodetexto"/>
        <w:tabs>
          <w:tab w:val="left" w:pos="3205"/>
        </w:tabs>
        <w:spacing w:after="240" w:line="360" w:lineRule="auto"/>
        <w:ind w:left="851" w:right="2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advertência; </w:t>
      </w:r>
    </w:p>
    <w:p w14:paraId="1153BD68" w14:textId="77777777" w:rsidR="000F49B7" w:rsidRDefault="00E015B0">
      <w:pPr>
        <w:pStyle w:val="Corpodetexto"/>
        <w:tabs>
          <w:tab w:val="left" w:pos="3205"/>
        </w:tabs>
        <w:spacing w:after="240" w:line="360" w:lineRule="auto"/>
        <w:ind w:left="851" w:right="2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multa; </w:t>
      </w:r>
    </w:p>
    <w:p w14:paraId="5495FA33" w14:textId="77777777" w:rsidR="000F49B7" w:rsidRDefault="00E015B0">
      <w:pPr>
        <w:pStyle w:val="Corpodetexto"/>
        <w:tabs>
          <w:tab w:val="left" w:pos="3205"/>
        </w:tabs>
        <w:spacing w:after="240" w:line="360" w:lineRule="auto"/>
        <w:ind w:left="851" w:right="25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c) suspensão temporária de participação em licitação e impedimento de contratar com a Administração, por prazo não superior a 02 (dois) anos; </w:t>
      </w:r>
    </w:p>
    <w:p w14:paraId="18AC51F1" w14:textId="77777777" w:rsidR="000F49B7" w:rsidRDefault="00E015B0">
      <w:pPr>
        <w:pStyle w:val="Corpodetexto"/>
        <w:tabs>
          <w:tab w:val="left" w:pos="3205"/>
        </w:tabs>
        <w:spacing w:after="240" w:line="360" w:lineRule="auto"/>
        <w:ind w:left="851" w:right="2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declaração de inidoneidade para licitar ou contratar com a Administração Pública, por prazo não superior a 05 (cinco) anos; </w:t>
      </w:r>
    </w:p>
    <w:p w14:paraId="25D0551B" w14:textId="77777777" w:rsidR="000F49B7" w:rsidRDefault="00E015B0">
      <w:pPr>
        <w:pStyle w:val="Corpodetexto"/>
        <w:tabs>
          <w:tab w:val="left" w:pos="3205"/>
        </w:tabs>
        <w:spacing w:after="240" w:line="360" w:lineRule="auto"/>
        <w:ind w:left="851" w:right="2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12.2. As sanções previstas nas alíneas “a”, “c” e “d” do item anterior poderão ser aplicadas ao contratado, cumulativamente com a multa. </w:t>
      </w:r>
    </w:p>
    <w:p w14:paraId="445DBC62" w14:textId="77777777" w:rsidR="000F49B7" w:rsidRDefault="00E015B0">
      <w:pPr>
        <w:pStyle w:val="Corpodetexto"/>
        <w:tabs>
          <w:tab w:val="left" w:pos="3205"/>
        </w:tabs>
        <w:spacing w:after="240" w:line="360" w:lineRule="auto"/>
        <w:ind w:left="851" w:right="2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12.3. Advertência será aplicada por conduta que prejudique o andamento do procedimento de contratação. </w:t>
      </w:r>
    </w:p>
    <w:p w14:paraId="5B10D1B1" w14:textId="77777777" w:rsidR="000F49B7" w:rsidRDefault="00E015B0">
      <w:pPr>
        <w:pStyle w:val="Corpodetexto"/>
        <w:tabs>
          <w:tab w:val="left" w:pos="3205"/>
        </w:tabs>
        <w:spacing w:after="240" w:line="360" w:lineRule="auto"/>
        <w:ind w:left="851" w:right="250"/>
        <w:jc w:val="both"/>
      </w:pPr>
      <w:r>
        <w:rPr>
          <w:rFonts w:ascii="Arial" w:hAnsi="Arial" w:cs="Arial"/>
        </w:rPr>
        <w:t>12.4. A multa, correspondente à multa-dia de 1/60 (um sessenta avos) do último faturamento mensal e líquido, até o limite máximo de 20 (vinte) dias-multa, será aplicada quando o CONTRATADO:</w:t>
      </w:r>
    </w:p>
    <w:p w14:paraId="2F496831" w14:textId="77777777" w:rsidR="000F49B7" w:rsidRDefault="00E015B0">
      <w:pPr>
        <w:pStyle w:val="Corpodetexto"/>
        <w:spacing w:after="283"/>
        <w:ind w:left="851"/>
        <w:jc w:val="both"/>
        <w:rPr>
          <w:rFonts w:ascii="Arial" w:hAnsi="Arial" w:cs="Arial"/>
        </w:rPr>
      </w:pPr>
      <w:r>
        <w:rPr>
          <w:rStyle w:val="nfaseforte"/>
          <w:rFonts w:ascii="Arial" w:hAnsi="Arial" w:cs="Arial"/>
          <w:b w:val="0"/>
          <w:bCs w:val="0"/>
        </w:rPr>
        <w:t>a)</w:t>
      </w:r>
      <w:r>
        <w:rPr>
          <w:rFonts w:ascii="Arial" w:hAnsi="Arial" w:cs="Arial"/>
        </w:rPr>
        <w:t xml:space="preserve"> apresentar declaração falsa;</w:t>
      </w:r>
    </w:p>
    <w:p w14:paraId="2E2EE111" w14:textId="77777777" w:rsidR="000F49B7" w:rsidRDefault="00E015B0">
      <w:pPr>
        <w:pStyle w:val="Corpodetexto"/>
        <w:spacing w:after="283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b) apresentar documento falso;</w:t>
      </w:r>
    </w:p>
    <w:p w14:paraId="577D04AB" w14:textId="77777777" w:rsidR="000F49B7" w:rsidRDefault="00E015B0">
      <w:pPr>
        <w:pStyle w:val="Corpodetexto"/>
        <w:spacing w:after="283"/>
        <w:ind w:left="851"/>
        <w:jc w:val="both"/>
      </w:pPr>
      <w:r>
        <w:rPr>
          <w:rFonts w:ascii="Arial" w:hAnsi="Arial" w:cs="Arial"/>
        </w:rPr>
        <w:t xml:space="preserve">c) descumprir obrigação contratual, inclusive por atraso injustificado na execução do contrato. </w:t>
      </w:r>
      <w:r>
        <w:rPr>
          <w:rFonts w:ascii="Arial" w:hAnsi="Arial" w:cs="Arial"/>
          <w:sz w:val="28"/>
        </w:rPr>
        <w:t xml:space="preserve">        </w:t>
      </w:r>
    </w:p>
    <w:p w14:paraId="7228F680" w14:textId="77777777" w:rsidR="000F49B7" w:rsidRDefault="00E015B0">
      <w:pPr>
        <w:pStyle w:val="Corpodetexto"/>
        <w:tabs>
          <w:tab w:val="left" w:pos="3205"/>
        </w:tabs>
        <w:spacing w:after="240" w:line="360" w:lineRule="auto"/>
        <w:ind w:left="851" w:right="250"/>
        <w:jc w:val="both"/>
        <w:rPr>
          <w:rFonts w:ascii="Arial" w:hAnsi="Arial" w:cs="Arial"/>
        </w:rPr>
      </w:pPr>
      <w:r>
        <w:rPr>
          <w:rFonts w:ascii="Arial" w:hAnsi="Arial" w:cs="Arial"/>
        </w:rPr>
        <w:t>12.5. A suspensão temporária de participação em licitação e impedimento de contratar com a Administração, por prazo não superior a 02 (dois) anos , aplicar-se-á quando o CONTRATADO:</w:t>
      </w:r>
    </w:p>
    <w:p w14:paraId="2885794C" w14:textId="77777777" w:rsidR="000F49B7" w:rsidRDefault="00E015B0">
      <w:pPr>
        <w:pStyle w:val="Corpodetexto"/>
        <w:tabs>
          <w:tab w:val="left" w:pos="3205"/>
        </w:tabs>
        <w:spacing w:after="240" w:line="360" w:lineRule="auto"/>
        <w:ind w:left="851" w:right="250"/>
        <w:jc w:val="both"/>
        <w:rPr>
          <w:rFonts w:ascii="Arial" w:hAnsi="Arial" w:cs="Arial"/>
        </w:rPr>
      </w:pPr>
      <w:r>
        <w:rPr>
          <w:rFonts w:ascii="Arial" w:hAnsi="Arial" w:cs="Arial"/>
        </w:rPr>
        <w:t>a) abandonar a execução do contrato;</w:t>
      </w:r>
    </w:p>
    <w:p w14:paraId="238B288F" w14:textId="77777777" w:rsidR="000F49B7" w:rsidRDefault="00E015B0">
      <w:pPr>
        <w:pStyle w:val="Corpodetexto"/>
        <w:tabs>
          <w:tab w:val="left" w:pos="3205"/>
        </w:tabs>
        <w:spacing w:after="240" w:line="360" w:lineRule="auto"/>
        <w:ind w:left="851" w:right="2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incorrer em inexecução contratual. </w:t>
      </w:r>
    </w:p>
    <w:p w14:paraId="2C9FC886" w14:textId="77777777" w:rsidR="000F49B7" w:rsidRDefault="00E015B0">
      <w:pPr>
        <w:pStyle w:val="Corpodetexto"/>
        <w:tabs>
          <w:tab w:val="left" w:pos="3205"/>
        </w:tabs>
        <w:spacing w:after="240" w:line="360" w:lineRule="auto"/>
        <w:ind w:left="851" w:right="2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12.6. A declaração de inidoneidade para licitar ou contratar com a Administração Pública, pelo prazo de até 05 (cinco) anos, será aplicada a quem: </w:t>
      </w:r>
    </w:p>
    <w:p w14:paraId="08DC769A" w14:textId="77777777" w:rsidR="000F49B7" w:rsidRDefault="00E015B0">
      <w:pPr>
        <w:pStyle w:val="Corpodetexto"/>
        <w:tabs>
          <w:tab w:val="left" w:pos="3205"/>
        </w:tabs>
        <w:spacing w:after="240" w:line="360" w:lineRule="auto"/>
        <w:ind w:left="851" w:right="2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apresentar documento falso; </w:t>
      </w:r>
    </w:p>
    <w:p w14:paraId="0CBEB516" w14:textId="77777777" w:rsidR="000F49B7" w:rsidRDefault="00E015B0">
      <w:pPr>
        <w:pStyle w:val="Corpodetexto"/>
        <w:tabs>
          <w:tab w:val="left" w:pos="3205"/>
        </w:tabs>
        <w:spacing w:after="240" w:line="360" w:lineRule="auto"/>
        <w:ind w:left="851" w:right="2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frustrar ou fraudar, mediante ajuste, combinação ou qualquer outro expediente, o procedimento; </w:t>
      </w:r>
    </w:p>
    <w:p w14:paraId="0B35B6E1" w14:textId="77777777" w:rsidR="000F49B7" w:rsidRDefault="00E015B0">
      <w:pPr>
        <w:pStyle w:val="Corpodetexto"/>
        <w:tabs>
          <w:tab w:val="left" w:pos="3205"/>
        </w:tabs>
        <w:spacing w:after="240" w:line="360" w:lineRule="auto"/>
        <w:ind w:left="851" w:right="2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agir de má-fé na relação contratual, comprovada em procedimento específico; </w:t>
      </w:r>
    </w:p>
    <w:p w14:paraId="26B59DD2" w14:textId="77777777" w:rsidR="000F49B7" w:rsidRDefault="00E015B0">
      <w:pPr>
        <w:pStyle w:val="Corpodetexto"/>
        <w:tabs>
          <w:tab w:val="left" w:pos="3205"/>
        </w:tabs>
        <w:spacing w:after="240" w:line="360" w:lineRule="auto"/>
        <w:ind w:left="851" w:right="2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tenha sofrido condenação judicial definitiva por praticar, por meios dolosos, fraude fiscal no recolhimento de quaisquer tributos; </w:t>
      </w:r>
    </w:p>
    <w:p w14:paraId="20745117" w14:textId="77777777" w:rsidR="000F49B7" w:rsidRDefault="00E015B0">
      <w:pPr>
        <w:pStyle w:val="Corpodetexto"/>
        <w:tabs>
          <w:tab w:val="left" w:pos="3205"/>
        </w:tabs>
        <w:spacing w:after="240" w:line="360" w:lineRule="auto"/>
        <w:ind w:left="851" w:right="25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e) demonstrar não possuir idoneidade para contratar com a Administração, em virtude de atos ilícitos praticados, em especial, infrações à ordem econômica definidos na Lei Federal nº 12.529/2011; </w:t>
      </w:r>
    </w:p>
    <w:p w14:paraId="2957A3FE" w14:textId="77777777" w:rsidR="000F49B7" w:rsidRDefault="00E015B0">
      <w:pPr>
        <w:pStyle w:val="Corpodetexto"/>
        <w:tabs>
          <w:tab w:val="left" w:pos="3205"/>
        </w:tabs>
        <w:spacing w:after="240" w:line="360" w:lineRule="auto"/>
        <w:ind w:left="851" w:right="2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f) tenha sofrido condenação definitiva por ato de improbidade administrativa, na forma da lei. </w:t>
      </w:r>
    </w:p>
    <w:p w14:paraId="223B0970" w14:textId="77777777" w:rsidR="000F49B7" w:rsidRDefault="00E015B0">
      <w:pPr>
        <w:pStyle w:val="Corpodetexto"/>
        <w:tabs>
          <w:tab w:val="left" w:pos="3205"/>
        </w:tabs>
        <w:spacing w:after="240" w:line="360" w:lineRule="auto"/>
        <w:ind w:left="851" w:right="250"/>
        <w:jc w:val="both"/>
        <w:rPr>
          <w:rFonts w:ascii="Arial" w:hAnsi="Arial" w:cs="Arial"/>
        </w:rPr>
      </w:pPr>
      <w:r>
        <w:rPr>
          <w:rFonts w:ascii="Arial" w:hAnsi="Arial" w:cs="Arial"/>
        </w:rPr>
        <w:t>12.7. A autoridade máxima do órgão ou entidade é a autoridade competente para impor as penalidades previstas no item 11.1, alíneas “c” e “d”.</w:t>
      </w:r>
    </w:p>
    <w:p w14:paraId="4DE5D013" w14:textId="77777777" w:rsidR="000F49B7" w:rsidRDefault="00E015B0">
      <w:pPr>
        <w:pStyle w:val="Corpodetexto"/>
        <w:tabs>
          <w:tab w:val="left" w:pos="3205"/>
        </w:tabs>
        <w:spacing w:after="240" w:line="360" w:lineRule="auto"/>
        <w:ind w:left="851" w:right="2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12.8. Estendem-se os efeitos da penalidade de suspensão do direito de contratar com a Administração ou da declaração de inidoneidade: </w:t>
      </w:r>
    </w:p>
    <w:p w14:paraId="046C4033" w14:textId="77777777" w:rsidR="000F49B7" w:rsidRDefault="00E015B0">
      <w:pPr>
        <w:pStyle w:val="Corpodetexto"/>
        <w:tabs>
          <w:tab w:val="left" w:pos="3205"/>
        </w:tabs>
        <w:spacing w:after="240" w:line="360" w:lineRule="auto"/>
        <w:ind w:left="851" w:right="2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às pessoas físicas que constituíram a pessoa jurídica, as quais permanecem impedidas de licitar com a Administração Pública enquanto perdurarem as causas da penalidade, independentemente de nova pessoa jurídica que vierem a constituir ou de outra em que figurarem como sócios; </w:t>
      </w:r>
    </w:p>
    <w:p w14:paraId="47E78918" w14:textId="77777777" w:rsidR="000F49B7" w:rsidRDefault="00E015B0">
      <w:pPr>
        <w:pStyle w:val="Corpodetexto"/>
        <w:tabs>
          <w:tab w:val="left" w:pos="3205"/>
        </w:tabs>
        <w:spacing w:after="240" w:line="360" w:lineRule="auto"/>
        <w:ind w:left="851" w:right="2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às pessoas jurídicas que tenham sócios comuns com as pessoas físicas referidas no inciso anterior. </w:t>
      </w:r>
    </w:p>
    <w:p w14:paraId="188329C6" w14:textId="77777777" w:rsidR="000F49B7" w:rsidRDefault="00E015B0">
      <w:pPr>
        <w:pStyle w:val="Corpodetexto"/>
        <w:tabs>
          <w:tab w:val="left" w:pos="3205"/>
        </w:tabs>
        <w:spacing w:after="240" w:line="360" w:lineRule="auto"/>
        <w:ind w:left="851" w:right="2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12.9. Na aplicação das sanções, a Administração observará as seguintes circunstâncias: </w:t>
      </w:r>
    </w:p>
    <w:p w14:paraId="7AE6526A" w14:textId="77777777" w:rsidR="000F49B7" w:rsidRDefault="00E015B0">
      <w:pPr>
        <w:pStyle w:val="Corpodetexto"/>
        <w:tabs>
          <w:tab w:val="left" w:pos="3205"/>
        </w:tabs>
        <w:spacing w:after="240" w:line="360" w:lineRule="auto"/>
        <w:ind w:left="851" w:right="2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proporcionalidade entre a sanção, a gravidade da infração e o vulto econômico da contratação; </w:t>
      </w:r>
    </w:p>
    <w:p w14:paraId="70F4A344" w14:textId="77777777" w:rsidR="000F49B7" w:rsidRDefault="00E015B0">
      <w:pPr>
        <w:pStyle w:val="Corpodetexto"/>
        <w:tabs>
          <w:tab w:val="left" w:pos="3205"/>
        </w:tabs>
        <w:spacing w:after="240" w:line="360" w:lineRule="auto"/>
        <w:ind w:left="851" w:right="2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os danos resultantes da infração; </w:t>
      </w:r>
    </w:p>
    <w:p w14:paraId="74286428" w14:textId="77777777" w:rsidR="000F49B7" w:rsidRDefault="00E015B0">
      <w:pPr>
        <w:pStyle w:val="Corpodetexto"/>
        <w:tabs>
          <w:tab w:val="left" w:pos="3205"/>
        </w:tabs>
        <w:spacing w:after="240" w:line="360" w:lineRule="auto"/>
        <w:ind w:left="851" w:right="2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situação econômico-financeira da sancionada, em especial sua capacidade de geração de receitas e seu patrimônio, no caso de aplicação de multa; </w:t>
      </w:r>
    </w:p>
    <w:p w14:paraId="4C97477E" w14:textId="77777777" w:rsidR="000F49B7" w:rsidRDefault="00E015B0">
      <w:pPr>
        <w:pStyle w:val="Corpodetexto"/>
        <w:tabs>
          <w:tab w:val="left" w:pos="3205"/>
        </w:tabs>
        <w:spacing w:after="240" w:line="360" w:lineRule="auto"/>
        <w:ind w:left="851" w:right="2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reincidência, assim entendida a repetição de infração de igual natureza após aplicação da sanção anterior; e </w:t>
      </w:r>
    </w:p>
    <w:p w14:paraId="629E9B71" w14:textId="77777777" w:rsidR="000F49B7" w:rsidRDefault="00E015B0">
      <w:pPr>
        <w:pStyle w:val="Corpodetexto"/>
        <w:tabs>
          <w:tab w:val="left" w:pos="3205"/>
        </w:tabs>
        <w:spacing w:after="240" w:line="360" w:lineRule="auto"/>
        <w:ind w:left="851" w:right="2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circunstâncias gerais agravantes ou atenuantes da infração. </w:t>
      </w:r>
    </w:p>
    <w:p w14:paraId="79BE22C0" w14:textId="77777777" w:rsidR="000F49B7" w:rsidRDefault="00E015B0">
      <w:pPr>
        <w:pStyle w:val="Corpodetexto"/>
        <w:tabs>
          <w:tab w:val="left" w:pos="3205"/>
        </w:tabs>
        <w:spacing w:after="240" w:line="360" w:lineRule="auto"/>
        <w:ind w:left="851" w:right="2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12.10. Nos casos não previstos no Termo de Inexigibilidade de Licitação ou neste contrato, inclusive sobre o procedimento de aplicação das sanções administrativas, deverão ser observadas as disposições da Lei Estadual nº 15.608/2007 e da Lei Federal nº 8.666/1993. </w:t>
      </w:r>
    </w:p>
    <w:p w14:paraId="0E4824C0" w14:textId="77777777" w:rsidR="000F49B7" w:rsidRDefault="00E015B0">
      <w:pPr>
        <w:pStyle w:val="Corpodetexto"/>
        <w:tabs>
          <w:tab w:val="left" w:pos="3205"/>
        </w:tabs>
        <w:spacing w:after="240" w:line="360" w:lineRule="auto"/>
        <w:ind w:left="851" w:right="25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12.11. Sem prejuízo das penalidades previstas nas cláusulas anteriores, a responsabilização administrativa e civil de pessoas jurídicas pela prática de atos contra a Administração Pública, também se dará na forma prevista na Lei Federal nº 12.846/2013, regulamentada, no âmbito do Estado do Paraná, pelo Decreto Estadual nº 10.271/2014. </w:t>
      </w:r>
    </w:p>
    <w:p w14:paraId="00B69D1D" w14:textId="77777777" w:rsidR="000F49B7" w:rsidRDefault="00E015B0">
      <w:pPr>
        <w:pStyle w:val="Corpodetexto"/>
        <w:tabs>
          <w:tab w:val="left" w:pos="3205"/>
        </w:tabs>
        <w:spacing w:after="240" w:line="360" w:lineRule="auto"/>
        <w:ind w:left="851" w:right="2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12.12 Quaisquer penalidades aplicadas serão transcritas no Cadastro Unificado de Fornecedores do Estado do Paraná (CFPR). </w:t>
      </w:r>
    </w:p>
    <w:p w14:paraId="78B62052" w14:textId="77777777" w:rsidR="000F49B7" w:rsidRDefault="00E015B0">
      <w:pPr>
        <w:pStyle w:val="Corpodetexto"/>
        <w:tabs>
          <w:tab w:val="left" w:pos="3205"/>
        </w:tabs>
        <w:spacing w:after="240" w:line="360" w:lineRule="auto"/>
        <w:ind w:left="851" w:right="2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12.13. Todas as penalidades descritas neste contrato somente serão efetivamente aplicadas após instauração de regular processo administrativo. </w:t>
      </w:r>
    </w:p>
    <w:p w14:paraId="7E02F23B" w14:textId="77777777" w:rsidR="000F49B7" w:rsidRDefault="00E015B0">
      <w:pPr>
        <w:pStyle w:val="Corpodetexto"/>
        <w:tabs>
          <w:tab w:val="left" w:pos="3205"/>
        </w:tabs>
        <w:spacing w:after="240" w:line="360" w:lineRule="auto"/>
        <w:ind w:left="851" w:right="250"/>
        <w:jc w:val="both"/>
        <w:rPr>
          <w:rFonts w:ascii="Arial" w:hAnsi="Arial" w:cs="Arial"/>
        </w:rPr>
      </w:pPr>
      <w:r>
        <w:rPr>
          <w:rFonts w:ascii="Arial" w:hAnsi="Arial" w:cs="Arial"/>
        </w:rPr>
        <w:t>12.14. Após decisão definitiva proferida no processo administrativo, as multas aplicadas deverão ser recolhidas à conta da Administração, no prazo de 05 (cinco) dias úteis a contar da data da notificação, sob pena de seu valor ser descontado do documento de cobrança, na ocasião do pagamento, podendo, ainda, ser exigida judicialmente.</w:t>
      </w:r>
    </w:p>
    <w:p w14:paraId="5213C455" w14:textId="77777777" w:rsidR="000F49B7" w:rsidRDefault="000F49B7">
      <w:pPr>
        <w:spacing w:beforeAutospacing="1" w:afterAutospacing="1" w:line="360" w:lineRule="auto"/>
        <w:ind w:left="851" w:right="407"/>
        <w:jc w:val="both"/>
        <w:rPr>
          <w:rFonts w:ascii="Arial" w:hAnsi="Arial" w:cs="Arial"/>
          <w:b/>
          <w:bCs/>
          <w:color w:val="000000"/>
          <w:sz w:val="24"/>
          <w:szCs w:val="24"/>
          <w:highlight w:val="white"/>
          <w:lang w:eastAsia="pt-BR"/>
        </w:rPr>
      </w:pPr>
    </w:p>
    <w:p w14:paraId="5B5FD74E" w14:textId="77777777" w:rsidR="000F49B7" w:rsidRDefault="00E015B0">
      <w:pPr>
        <w:spacing w:beforeAutospacing="1" w:afterAutospacing="1" w:line="360" w:lineRule="auto"/>
        <w:ind w:left="851" w:right="407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13. DAS DISPOSIÇÕES GERAIS</w:t>
      </w:r>
    </w:p>
    <w:p w14:paraId="06D3B0CB" w14:textId="3A73BB79" w:rsidR="000F49B7" w:rsidRDefault="00E015B0">
      <w:pPr>
        <w:spacing w:beforeAutospacing="1" w:afterAutospacing="1" w:line="360" w:lineRule="auto"/>
        <w:ind w:left="851" w:right="407"/>
        <w:jc w:val="both"/>
        <w:rPr>
          <w:rFonts w:ascii="Arial" w:hAnsi="Arial" w:cs="Arial"/>
          <w:sz w:val="24"/>
          <w:szCs w:val="24"/>
          <w:lang w:eastAsia="pt-BR" w:bidi="ar-SA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pt-BR"/>
        </w:rPr>
        <w:t>13.1. Integram o presente contrato, para todos os fins: o Termo de Inexigibilidade e o o Documento Descritivo.</w:t>
      </w:r>
    </w:p>
    <w:p w14:paraId="02320CFA" w14:textId="77777777" w:rsidR="000F49B7" w:rsidRDefault="00E015B0">
      <w:pPr>
        <w:spacing w:beforeAutospacing="1" w:afterAutospacing="1" w:line="360" w:lineRule="auto"/>
        <w:ind w:left="851" w:right="407"/>
        <w:jc w:val="both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13.2. Este contrato é regido pela Lei Estadual nº 15.608/2007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e, subsidiariamente, pela Lei Federal nº 8.666/1993, além da Lei Estadual nº 18.976/2017, as Portarias M</w:t>
      </w:r>
      <w:r>
        <w:rPr>
          <w:rFonts w:ascii="Arial" w:hAnsi="Arial" w:cs="Arial"/>
          <w:sz w:val="24"/>
          <w:szCs w:val="24"/>
          <w:lang w:eastAsia="pt-BR"/>
        </w:rPr>
        <w:t>S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/GM nº </w:t>
      </w:r>
      <w:r>
        <w:rPr>
          <w:rFonts w:ascii="Arial" w:hAnsi="Arial" w:cs="Arial"/>
          <w:color w:val="000000"/>
          <w:sz w:val="24"/>
          <w:szCs w:val="24"/>
          <w:highlight w:val="yellow"/>
          <w:lang w:eastAsia="pt-BR"/>
        </w:rPr>
        <w:t>488/2020 e 545/2020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, além das </w:t>
      </w:r>
      <w:r>
        <w:rPr>
          <w:rFonts w:ascii="Arial" w:hAnsi="Arial" w:cs="Arial"/>
          <w:sz w:val="24"/>
          <w:szCs w:val="24"/>
        </w:rPr>
        <w:t xml:space="preserve">Portarias de Consolidação MS nº 1, 5 e 6, de 28 de Setembro de 2017,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aplicando-se referida legislação aos casos omissos no presente contrato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. </w:t>
      </w:r>
    </w:p>
    <w:p w14:paraId="55289342" w14:textId="77777777" w:rsidR="000F49B7" w:rsidRDefault="000F49B7">
      <w:pPr>
        <w:spacing w:beforeAutospacing="1" w:afterAutospacing="1" w:line="360" w:lineRule="auto"/>
        <w:ind w:left="851" w:right="407"/>
        <w:jc w:val="both"/>
        <w:rPr>
          <w:rFonts w:ascii="Arial" w:hAnsi="Arial" w:cs="Arial"/>
          <w:vanish/>
          <w:sz w:val="24"/>
          <w:szCs w:val="24"/>
          <w:lang w:eastAsia="pt-BR"/>
        </w:rPr>
      </w:pPr>
    </w:p>
    <w:p w14:paraId="10A62CEA" w14:textId="77777777" w:rsidR="000F49B7" w:rsidRDefault="00E015B0">
      <w:pPr>
        <w:spacing w:beforeAutospacing="1" w:afterAutospacing="1" w:line="360" w:lineRule="auto"/>
        <w:ind w:left="851" w:right="407"/>
        <w:jc w:val="both"/>
        <w:rPr>
          <w:rFonts w:ascii="Arial" w:hAnsi="Arial" w:cs="Arial"/>
          <w:color w:val="000000"/>
          <w:sz w:val="24"/>
          <w:szCs w:val="24"/>
          <w:highlight w:val="white"/>
          <w:lang w:eastAsia="pt-BR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pt-BR"/>
        </w:rPr>
        <w:t>13.3. As questões decorrentes da execução deste instrumento, que não possam ser dirimidas administrativamente, serão processadas e julgadas na Justiça Estadual, no Foro Central da Comarca da Região Metropolitana de Curitiba – PR, com exclusão de qualquer outro, por mais privilegiado que seja.</w:t>
      </w:r>
    </w:p>
    <w:p w14:paraId="5215C0A2" w14:textId="77777777" w:rsidR="000F49B7" w:rsidRDefault="00E015B0">
      <w:pPr>
        <w:pStyle w:val="Corpodetexto"/>
        <w:spacing w:line="360" w:lineRule="auto"/>
        <w:ind w:left="851" w:right="407"/>
        <w:jc w:val="both"/>
        <w:rPr>
          <w:rFonts w:ascii="Arial" w:hAnsi="Arial" w:cs="Arial"/>
        </w:rPr>
      </w:pPr>
      <w:r>
        <w:rPr>
          <w:rFonts w:ascii="Arial" w:hAnsi="Arial" w:cs="Arial"/>
        </w:rPr>
        <w:t>13.4. O CONTRATANTE providenciará a publicação do extrato do presente contrato no Diário Oficial do Estado do Paraná, em conformidade com o disposto no Parágrafo único, do artigo 110, da Lei Estadual nº 15.608/2007</w:t>
      </w:r>
    </w:p>
    <w:p w14:paraId="278BE676" w14:textId="77777777" w:rsidR="000F49B7" w:rsidRDefault="000F49B7">
      <w:pPr>
        <w:pStyle w:val="Corpodetexto"/>
        <w:spacing w:line="360" w:lineRule="auto"/>
        <w:ind w:left="851" w:right="407"/>
        <w:jc w:val="both"/>
        <w:rPr>
          <w:rFonts w:ascii="Arial" w:hAnsi="Arial" w:cs="Arial"/>
          <w:sz w:val="36"/>
        </w:rPr>
      </w:pPr>
    </w:p>
    <w:p w14:paraId="3D150E04" w14:textId="77777777" w:rsidR="000F49B7" w:rsidRDefault="00E015B0">
      <w:pPr>
        <w:pStyle w:val="Corpodetexto"/>
        <w:spacing w:line="360" w:lineRule="auto"/>
        <w:ind w:left="851" w:right="40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Por estarem de acordo e por se tratar de processo digital, as partes assinam este instrumento, em 02 (duas) vias de igual teor e forma, de forma eletrônica,  ficando disponível para qualquer acesso em meio eletrônico (e-protocolo), na presença das testemunhas abaixo.</w:t>
      </w:r>
      <w:bookmarkStart w:id="3" w:name="_Hlk51233902"/>
      <w:bookmarkEnd w:id="3"/>
    </w:p>
    <w:p w14:paraId="6BC77E6D" w14:textId="77777777" w:rsidR="000F49B7" w:rsidRDefault="000F49B7">
      <w:pPr>
        <w:pStyle w:val="Corpodetexto"/>
        <w:spacing w:line="360" w:lineRule="auto"/>
        <w:ind w:left="851" w:right="407"/>
        <w:jc w:val="both"/>
        <w:rPr>
          <w:rFonts w:ascii="Arial" w:hAnsi="Arial" w:cs="Arial"/>
          <w:sz w:val="26"/>
        </w:rPr>
      </w:pPr>
    </w:p>
    <w:p w14:paraId="5F4A06AB" w14:textId="77777777" w:rsidR="000F49B7" w:rsidRDefault="00E015B0">
      <w:pPr>
        <w:pStyle w:val="Corpodetexto"/>
        <w:tabs>
          <w:tab w:val="left" w:leader="hyphen" w:pos="9312"/>
        </w:tabs>
        <w:spacing w:before="230" w:line="360" w:lineRule="auto"/>
        <w:ind w:left="851" w:right="407"/>
        <w:jc w:val="both"/>
        <w:rPr>
          <w:rFonts w:ascii="Arial" w:hAnsi="Arial" w:cs="Arial"/>
        </w:rPr>
      </w:pPr>
      <w:r>
        <w:rPr>
          <w:rFonts w:ascii="Arial" w:hAnsi="Arial" w:cs="Arial"/>
        </w:rPr>
        <w:t>Curitiba,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  <w:highlight w:val="yellow"/>
        </w:rPr>
        <w:t>XXXXXX.</w:t>
      </w:r>
    </w:p>
    <w:p w14:paraId="35EEBDB1" w14:textId="77777777" w:rsidR="000F49B7" w:rsidRDefault="000F49B7">
      <w:pPr>
        <w:pStyle w:val="Corpodetexto"/>
        <w:spacing w:line="360" w:lineRule="auto"/>
        <w:ind w:left="851" w:right="407"/>
        <w:jc w:val="both"/>
        <w:rPr>
          <w:rFonts w:ascii="Arial" w:hAnsi="Arial" w:cs="Arial"/>
          <w:sz w:val="20"/>
        </w:rPr>
      </w:pPr>
    </w:p>
    <w:tbl>
      <w:tblPr>
        <w:tblW w:w="85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5"/>
        <w:gridCol w:w="4177"/>
      </w:tblGrid>
      <w:tr w:rsidR="000F49B7" w14:paraId="4C7009A9" w14:textId="77777777">
        <w:tc>
          <w:tcPr>
            <w:tcW w:w="4324" w:type="dxa"/>
            <w:shd w:val="clear" w:color="auto" w:fill="auto"/>
          </w:tcPr>
          <w:p w14:paraId="22EFF489" w14:textId="77777777" w:rsidR="000F49B7" w:rsidRDefault="000F49B7">
            <w:pPr>
              <w:snapToGrid w:val="0"/>
              <w:spacing w:line="360" w:lineRule="auto"/>
              <w:ind w:left="851" w:right="2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84FF50" w14:textId="77777777" w:rsidR="000F49B7" w:rsidRDefault="000F49B7">
            <w:pPr>
              <w:spacing w:line="360" w:lineRule="auto"/>
              <w:ind w:left="851" w:right="2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438E36" w14:textId="77777777" w:rsidR="000F49B7" w:rsidRDefault="00E015B0">
            <w:pPr>
              <w:pStyle w:val="Recuodecorpodetexto"/>
              <w:spacing w:line="360" w:lineRule="auto"/>
              <w:ind w:left="851" w:right="26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highlight w:val="yellow"/>
                <w:lang w:val="pt-BR"/>
              </w:rPr>
              <w:t>XXXXXX</w:t>
            </w:r>
          </w:p>
          <w:p w14:paraId="39B3618B" w14:textId="77777777" w:rsidR="000F49B7" w:rsidRDefault="00E015B0">
            <w:pPr>
              <w:pStyle w:val="Recuodecorpodetexto"/>
              <w:spacing w:line="360" w:lineRule="auto"/>
              <w:ind w:left="851" w:right="26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Secretário de Estado da Saúde/FUNSAUDE</w:t>
            </w:r>
          </w:p>
        </w:tc>
        <w:tc>
          <w:tcPr>
            <w:tcW w:w="4177" w:type="dxa"/>
            <w:shd w:val="clear" w:color="auto" w:fill="auto"/>
          </w:tcPr>
          <w:p w14:paraId="31B1E69E" w14:textId="77777777" w:rsidR="000F49B7" w:rsidRDefault="000F49B7">
            <w:pPr>
              <w:pStyle w:val="Recuodecorpodetexto"/>
              <w:snapToGrid w:val="0"/>
              <w:spacing w:line="360" w:lineRule="auto"/>
              <w:ind w:left="851" w:right="26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E8FC11" w14:textId="77777777" w:rsidR="000F49B7" w:rsidRDefault="000F49B7">
            <w:pPr>
              <w:pStyle w:val="Recuodecorpodetexto"/>
              <w:spacing w:line="360" w:lineRule="auto"/>
              <w:ind w:left="851" w:right="26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1AC249" w14:textId="77777777" w:rsidR="000F49B7" w:rsidRDefault="00E015B0">
            <w:pPr>
              <w:pStyle w:val="Recuodecorpodetexto"/>
              <w:spacing w:line="360" w:lineRule="auto"/>
              <w:ind w:left="851" w:right="26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Responsável Legal pela ENTIDADE</w:t>
            </w:r>
          </w:p>
          <w:p w14:paraId="7E9C4781" w14:textId="77777777" w:rsidR="000F49B7" w:rsidRDefault="00E015B0">
            <w:pPr>
              <w:pStyle w:val="Recuodecorpodetexto"/>
              <w:spacing w:line="360" w:lineRule="auto"/>
              <w:ind w:left="851" w:right="2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Diretor Presidente</w:t>
            </w:r>
          </w:p>
        </w:tc>
      </w:tr>
    </w:tbl>
    <w:p w14:paraId="012F8485" w14:textId="77777777" w:rsidR="000F49B7" w:rsidRDefault="000F49B7">
      <w:pPr>
        <w:pStyle w:val="Recuodecorpodetexto"/>
        <w:tabs>
          <w:tab w:val="left" w:pos="1701"/>
        </w:tabs>
        <w:spacing w:line="360" w:lineRule="auto"/>
        <w:ind w:left="851" w:right="265"/>
        <w:rPr>
          <w:rFonts w:ascii="Arial" w:hAnsi="Arial" w:cs="Arial"/>
          <w:sz w:val="24"/>
          <w:szCs w:val="24"/>
        </w:rPr>
      </w:pPr>
    </w:p>
    <w:p w14:paraId="16FB99EB" w14:textId="77777777" w:rsidR="000F49B7" w:rsidRDefault="000F49B7">
      <w:pPr>
        <w:pStyle w:val="Recuodecorpodetexto"/>
        <w:tabs>
          <w:tab w:val="left" w:pos="1701"/>
        </w:tabs>
        <w:spacing w:line="360" w:lineRule="auto"/>
        <w:ind w:left="851" w:right="265"/>
        <w:rPr>
          <w:rFonts w:ascii="Arial" w:hAnsi="Arial" w:cs="Arial"/>
          <w:sz w:val="24"/>
          <w:szCs w:val="24"/>
        </w:rPr>
      </w:pPr>
    </w:p>
    <w:p w14:paraId="4D4C774E" w14:textId="77777777" w:rsidR="000F49B7" w:rsidRDefault="000F49B7">
      <w:pPr>
        <w:pStyle w:val="Recuodecorpodetexto"/>
        <w:tabs>
          <w:tab w:val="left" w:pos="1701"/>
        </w:tabs>
        <w:spacing w:line="360" w:lineRule="auto"/>
        <w:ind w:left="851" w:right="265"/>
        <w:rPr>
          <w:rFonts w:ascii="Arial" w:hAnsi="Arial" w:cs="Arial"/>
          <w:sz w:val="24"/>
          <w:szCs w:val="24"/>
        </w:rPr>
      </w:pPr>
    </w:p>
    <w:p w14:paraId="0989D3C1" w14:textId="77777777" w:rsidR="000F49B7" w:rsidRDefault="00E015B0">
      <w:pPr>
        <w:pStyle w:val="Recuodecorpodetexto"/>
        <w:tabs>
          <w:tab w:val="left" w:pos="1701"/>
        </w:tabs>
        <w:spacing w:line="360" w:lineRule="auto"/>
        <w:ind w:left="851" w:right="26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TESTEMUNHAS:</w:t>
      </w:r>
      <w:r>
        <w:rPr>
          <w:rFonts w:ascii="Arial" w:hAnsi="Arial" w:cs="Arial"/>
          <w:b/>
          <w:sz w:val="24"/>
          <w:szCs w:val="24"/>
        </w:rPr>
        <w:tab/>
      </w:r>
    </w:p>
    <w:tbl>
      <w:tblPr>
        <w:tblW w:w="85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5"/>
        <w:gridCol w:w="4177"/>
      </w:tblGrid>
      <w:tr w:rsidR="000F49B7" w14:paraId="2E017F9A" w14:textId="77777777">
        <w:tc>
          <w:tcPr>
            <w:tcW w:w="4324" w:type="dxa"/>
            <w:shd w:val="clear" w:color="auto" w:fill="auto"/>
          </w:tcPr>
          <w:p w14:paraId="078D37D5" w14:textId="77777777" w:rsidR="000F49B7" w:rsidRDefault="000F49B7">
            <w:pPr>
              <w:pStyle w:val="Recuodecorpodetexto"/>
              <w:snapToGrid w:val="0"/>
              <w:spacing w:line="360" w:lineRule="auto"/>
              <w:ind w:left="851" w:right="26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A39A01" w14:textId="77777777" w:rsidR="000F49B7" w:rsidRDefault="000F49B7">
            <w:pPr>
              <w:pStyle w:val="Recuodecorpodetexto"/>
              <w:spacing w:line="360" w:lineRule="auto"/>
              <w:ind w:left="851" w:right="26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57F7F9" w14:textId="77777777" w:rsidR="000F49B7" w:rsidRDefault="00E015B0">
            <w:pPr>
              <w:pStyle w:val="Recuodecorpodetexto"/>
              <w:spacing w:line="360" w:lineRule="auto"/>
              <w:ind w:left="851" w:right="26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</w:t>
            </w:r>
          </w:p>
          <w:p w14:paraId="13D0DC9B" w14:textId="77777777" w:rsidR="000F49B7" w:rsidRDefault="00E015B0">
            <w:pPr>
              <w:pStyle w:val="Recuodecorpodetexto"/>
              <w:spacing w:line="360" w:lineRule="auto"/>
              <w:ind w:left="851" w:right="26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  <w:p w14:paraId="4EABF548" w14:textId="77777777" w:rsidR="000F49B7" w:rsidRDefault="00E015B0">
            <w:pPr>
              <w:pStyle w:val="Recuodecorpodetexto"/>
              <w:spacing w:line="360" w:lineRule="auto"/>
              <w:ind w:left="851" w:right="26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4177" w:type="dxa"/>
            <w:shd w:val="clear" w:color="auto" w:fill="auto"/>
          </w:tcPr>
          <w:p w14:paraId="35EDB63B" w14:textId="77777777" w:rsidR="000F49B7" w:rsidRDefault="000F49B7">
            <w:pPr>
              <w:pStyle w:val="Recuodecorpodetexto"/>
              <w:snapToGrid w:val="0"/>
              <w:spacing w:line="360" w:lineRule="auto"/>
              <w:ind w:left="851" w:right="26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74BE8F" w14:textId="77777777" w:rsidR="000F49B7" w:rsidRDefault="000F49B7">
            <w:pPr>
              <w:pStyle w:val="Recuodecorpodetexto"/>
              <w:spacing w:line="360" w:lineRule="auto"/>
              <w:ind w:left="851" w:right="26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BF7EF1" w14:textId="77777777" w:rsidR="000F49B7" w:rsidRDefault="00E015B0">
            <w:pPr>
              <w:pStyle w:val="Recuodecorpodetexto"/>
              <w:spacing w:line="360" w:lineRule="auto"/>
              <w:ind w:left="851" w:right="26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</w:t>
            </w:r>
          </w:p>
          <w:p w14:paraId="7575BB4A" w14:textId="77777777" w:rsidR="000F49B7" w:rsidRDefault="00E015B0">
            <w:pPr>
              <w:pStyle w:val="Recuodecorpodetexto"/>
              <w:spacing w:line="360" w:lineRule="auto"/>
              <w:ind w:left="851" w:right="26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  <w:p w14:paraId="409EFA9F" w14:textId="77777777" w:rsidR="000F49B7" w:rsidRDefault="00E015B0">
            <w:pPr>
              <w:pStyle w:val="Recuodecorpodetexto"/>
              <w:spacing w:line="360" w:lineRule="auto"/>
              <w:ind w:left="851" w:right="26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CPF </w:t>
            </w:r>
          </w:p>
        </w:tc>
      </w:tr>
    </w:tbl>
    <w:p w14:paraId="0A89089F" w14:textId="77777777" w:rsidR="000F49B7" w:rsidRDefault="00E015B0">
      <w:pPr>
        <w:pStyle w:val="Corpodetexto"/>
        <w:spacing w:line="360" w:lineRule="auto"/>
        <w:ind w:left="851" w:right="265"/>
        <w:jc w:val="both"/>
      </w:pPr>
      <w:r>
        <w:rPr>
          <w:rFonts w:ascii="Arial" w:eastAsia="Calibri" w:hAnsi="Arial" w:cs="Arial"/>
        </w:rPr>
        <w:t xml:space="preserve">    </w:t>
      </w:r>
    </w:p>
    <w:sectPr w:rsidR="000F49B7">
      <w:headerReference w:type="default" r:id="rId7"/>
      <w:footerReference w:type="default" r:id="rId8"/>
      <w:pgSz w:w="12550" w:h="17640"/>
      <w:pgMar w:top="2000" w:right="1320" w:bottom="720" w:left="900" w:header="330" w:footer="53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79E6F" w14:textId="77777777" w:rsidR="00441D6C" w:rsidRDefault="00E015B0">
      <w:r>
        <w:separator/>
      </w:r>
    </w:p>
  </w:endnote>
  <w:endnote w:type="continuationSeparator" w:id="0">
    <w:p w14:paraId="7FBCC80E" w14:textId="77777777" w:rsidR="00441D6C" w:rsidRDefault="00E0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13C21" w14:textId="77777777" w:rsidR="000F49B7" w:rsidRDefault="000F49B7">
    <w:pPr>
      <w:pStyle w:val="Corpodetexto"/>
      <w:spacing w:line="9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C6ECA" w14:textId="77777777" w:rsidR="00441D6C" w:rsidRDefault="00E015B0">
      <w:r>
        <w:separator/>
      </w:r>
    </w:p>
  </w:footnote>
  <w:footnote w:type="continuationSeparator" w:id="0">
    <w:p w14:paraId="7A24716C" w14:textId="77777777" w:rsidR="00441D6C" w:rsidRDefault="00E01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17DBE" w14:textId="77777777" w:rsidR="000F49B7" w:rsidRDefault="00E015B0">
    <w:pPr>
      <w:pStyle w:val="Corpodetex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4" behindDoc="1" locked="0" layoutInCell="1" allowOverlap="1" wp14:anchorId="0456AB98" wp14:editId="0C018DDC">
              <wp:simplePos x="0" y="0"/>
              <wp:positionH relativeFrom="page">
                <wp:posOffset>7336155</wp:posOffset>
              </wp:positionH>
              <wp:positionV relativeFrom="page">
                <wp:posOffset>450850</wp:posOffset>
              </wp:positionV>
              <wp:extent cx="222250" cy="269875"/>
              <wp:effectExtent l="0" t="0" r="0" b="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760" cy="269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194AB94" w14:textId="77777777" w:rsidR="000F49B7" w:rsidRDefault="000F49B7">
                          <w:pPr>
                            <w:pStyle w:val="Contedodoquadro"/>
                            <w:spacing w:before="48"/>
                            <w:ind w:right="22"/>
                            <w:jc w:val="right"/>
                            <w:rPr>
                              <w:rFonts w:ascii="Century Gothic" w:hAnsi="Century Gothic"/>
                              <w:sz w:val="14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56AB98" id="Text Box 5" o:spid="_x0000_s1026" style="position:absolute;margin-left:577.65pt;margin-top:35.5pt;width:17.5pt;height:21.2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" filled="f" stroked="f">
              <v:textbox inset="0,0,0,0">
                <w:txbxContent>
                  <w:p w14:paraId="2194AB94" w14:textId="77777777" w:rsidR="000F49B7" w:rsidRDefault="000F49B7">
                    <w:pPr>
                      <w:pStyle w:val="Contedodoquadro"/>
                      <w:spacing w:before="48"/>
                      <w:ind w:right="22"/>
                      <w:jc w:val="right"/>
                      <w:rPr>
                        <w:rFonts w:ascii="Century Gothic" w:hAnsi="Century Gothic"/>
                        <w:sz w:val="1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7" behindDoc="1" locked="0" layoutInCell="1" allowOverlap="1" wp14:anchorId="32ABE7C5" wp14:editId="07E748E9">
              <wp:simplePos x="0" y="0"/>
              <wp:positionH relativeFrom="page">
                <wp:posOffset>1936115</wp:posOffset>
              </wp:positionH>
              <wp:positionV relativeFrom="page">
                <wp:posOffset>327660</wp:posOffset>
              </wp:positionV>
              <wp:extent cx="1564005" cy="490220"/>
              <wp:effectExtent l="0" t="0" r="0" b="0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3480" cy="48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D2FD28" w14:textId="77777777" w:rsidR="000F49B7" w:rsidRDefault="000F49B7">
                          <w:pPr>
                            <w:pStyle w:val="Contedodoquadro"/>
                            <w:ind w:left="20" w:right="-1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ABE7C5" id="Text Box 4" o:spid="_x0000_s1027" style="position:absolute;margin-left:152.45pt;margin-top:25.8pt;width:123.15pt;height:38.6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" filled="f" stroked="f">
              <v:textbox inset="0,0,0,0">
                <w:txbxContent>
                  <w:p w14:paraId="5BD2FD28" w14:textId="77777777" w:rsidR="000F49B7" w:rsidRDefault="000F49B7">
                    <w:pPr>
                      <w:pStyle w:val="Contedodoquadro"/>
                      <w:ind w:left="20" w:right="-1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0" behindDoc="1" locked="0" layoutInCell="1" allowOverlap="1" wp14:anchorId="4EE4CC0A" wp14:editId="3A747AB8">
              <wp:simplePos x="0" y="0"/>
              <wp:positionH relativeFrom="page">
                <wp:posOffset>1019175</wp:posOffset>
              </wp:positionH>
              <wp:positionV relativeFrom="page">
                <wp:posOffset>1209675</wp:posOffset>
              </wp:positionV>
              <wp:extent cx="48895" cy="82550"/>
              <wp:effectExtent l="0" t="0" r="9525" b="13970"/>
              <wp:wrapNone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8240" cy="8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EA5DD79" w14:textId="77777777" w:rsidR="000F49B7" w:rsidRDefault="00E015B0">
                          <w:pPr>
                            <w:pStyle w:val="Contedodoquadro"/>
                            <w:spacing w:before="13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MINUTA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E4CC0A" id="Text Box 3" o:spid="_x0000_s1028" style="position:absolute;margin-left:80.25pt;margin-top:95.25pt;width:3.85pt;height:6.5pt;flip:x;z-index:-503316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" filled="f" stroked="f">
              <v:textbox inset="0,0,0,0">
                <w:txbxContent>
                  <w:p w14:paraId="5EA5DD79" w14:textId="77777777" w:rsidR="000F49B7" w:rsidRDefault="00E015B0">
                    <w:pPr>
                      <w:pStyle w:val="Contedodoquadro"/>
                      <w:spacing w:before="13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0000"/>
                        <w:sz w:val="16"/>
                      </w:rPr>
                      <w:t>MINUTA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D1624"/>
    <w:multiLevelType w:val="multilevel"/>
    <w:tmpl w:val="1ECA81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911EC4"/>
    <w:multiLevelType w:val="multilevel"/>
    <w:tmpl w:val="EE04CE64"/>
    <w:lvl w:ilvl="0">
      <w:start w:val="4"/>
      <w:numFmt w:val="decimal"/>
      <w:lvlText w:val="%1."/>
      <w:lvlJc w:val="left"/>
      <w:pPr>
        <w:tabs>
          <w:tab w:val="num" w:pos="0"/>
        </w:tabs>
        <w:ind w:left="1164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cs="Arial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2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34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B7"/>
    <w:rsid w:val="000F49B7"/>
    <w:rsid w:val="002C378B"/>
    <w:rsid w:val="00441D6C"/>
    <w:rsid w:val="00C350B2"/>
    <w:rsid w:val="00CC2BD3"/>
    <w:rsid w:val="00E0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7209"/>
  <w15:docId w15:val="{ECFCFDB2-827F-4357-8373-4AF3F18A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80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83B6F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483B6F"/>
    <w:rPr>
      <w:rFonts w:ascii="Times New Roman" w:eastAsia="Times New Roman" w:hAnsi="Times New Roman" w:cs="Times New Roman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91DE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91DE8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91DE8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91DE8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customStyle="1" w:styleId="WW8Num4z0">
    <w:name w:val="WW8Num4z0"/>
    <w:qFormat/>
    <w:rsid w:val="00893F92"/>
    <w:rPr>
      <w:rFonts w:ascii="Symbol" w:hAnsi="Symbol" w:cs="OpenSymbol"/>
      <w:color w:val="000000"/>
      <w:sz w:val="20"/>
      <w:szCs w:val="20"/>
      <w:shd w:val="clear" w:color="auto" w:fill="FFFFFF"/>
    </w:rPr>
  </w:style>
  <w:style w:type="character" w:customStyle="1" w:styleId="Fontepargpadro1">
    <w:name w:val="Fonte parág. padrão1"/>
    <w:qFormat/>
    <w:rsid w:val="00893F92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797C74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WW8Num1z1">
    <w:name w:val="WW8Num1z1"/>
    <w:qFormat/>
    <w:rsid w:val="00797C74"/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1524" w:hanging="72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83B6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483B6F"/>
    <w:pPr>
      <w:tabs>
        <w:tab w:val="center" w:pos="4252"/>
        <w:tab w:val="right" w:pos="8504"/>
      </w:tabs>
    </w:pPr>
  </w:style>
  <w:style w:type="paragraph" w:customStyle="1" w:styleId="Standard">
    <w:name w:val="Standard"/>
    <w:qFormat/>
    <w:rsid w:val="00020159"/>
    <w:rPr>
      <w:rFonts w:ascii="Times New Roman" w:eastAsia="Times New Roman" w:hAnsi="Times New Roman" w:cs="Times New Roman"/>
      <w:kern w:val="2"/>
      <w:sz w:val="24"/>
      <w:szCs w:val="20"/>
      <w:lang w:val="pt-BR" w:eastAsia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91DE8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491D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91DE8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97C74"/>
    <w:pPr>
      <w:spacing w:after="120"/>
      <w:ind w:left="283"/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84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3715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dc:description/>
  <cp:lastModifiedBy>Andrea</cp:lastModifiedBy>
  <cp:revision>2</cp:revision>
  <cp:lastPrinted>2020-09-24T22:08:00Z</cp:lastPrinted>
  <dcterms:created xsi:type="dcterms:W3CDTF">2020-10-01T21:13:00Z</dcterms:created>
  <dcterms:modified xsi:type="dcterms:W3CDTF">2020-10-01T21:13:00Z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2020-09-08T00:00:00Z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2020-09-08T00:00:00Z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