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A626B" w14:textId="77777777" w:rsidR="0009498B" w:rsidRDefault="0009498B">
      <w:pPr>
        <w:pStyle w:val="Textbody"/>
        <w:spacing w:after="0" w:line="24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</w:p>
    <w:p w14:paraId="435E602A" w14:textId="77777777" w:rsidR="0009498B" w:rsidRDefault="0009498B">
      <w:pPr>
        <w:pStyle w:val="Textbody"/>
        <w:spacing w:after="0" w:line="240" w:lineRule="auto"/>
        <w:ind w:left="567" w:right="-285"/>
        <w:jc w:val="center"/>
        <w:rPr>
          <w:rFonts w:ascii="Arial" w:hAnsi="Arial" w:cs="Arial"/>
          <w:sz w:val="24"/>
          <w:szCs w:val="24"/>
        </w:rPr>
      </w:pPr>
    </w:p>
    <w:p w14:paraId="169BF511" w14:textId="77777777" w:rsidR="0009498B" w:rsidRDefault="0009498B">
      <w:pPr>
        <w:ind w:right="-285"/>
        <w:rPr>
          <w:rFonts w:ascii="Arial" w:hAnsi="Arial"/>
          <w:vanish/>
        </w:rPr>
      </w:pPr>
    </w:p>
    <w:p w14:paraId="7815546E" w14:textId="77777777" w:rsidR="0009498B" w:rsidRDefault="0009498B">
      <w:pPr>
        <w:pStyle w:val="Standard"/>
        <w:tabs>
          <w:tab w:val="left" w:pos="284"/>
        </w:tabs>
        <w:spacing w:after="0" w:line="240" w:lineRule="auto"/>
        <w:ind w:right="-285"/>
        <w:rPr>
          <w:rFonts w:ascii="Arial" w:hAnsi="Arial" w:cs="Arial"/>
          <w:sz w:val="24"/>
          <w:szCs w:val="24"/>
        </w:rPr>
      </w:pPr>
    </w:p>
    <w:p w14:paraId="6554F632" w14:textId="77777777" w:rsidR="0009498B" w:rsidRDefault="004F7DEE">
      <w:pPr>
        <w:pStyle w:val="Standard"/>
        <w:tabs>
          <w:tab w:val="left" w:pos="284"/>
        </w:tabs>
        <w:spacing w:after="0" w:line="240" w:lineRule="auto"/>
        <w:ind w:right="-285"/>
        <w:jc w:val="center"/>
      </w:pPr>
      <w:r>
        <w:rPr>
          <w:rStyle w:val="Fontepargpadro1"/>
          <w:rFonts w:ascii="Arial" w:eastAsia="Myriad Pro" w:hAnsi="Arial" w:cs="Arial"/>
          <w:b/>
          <w:bCs/>
          <w:color w:val="FFFFFF"/>
          <w:sz w:val="24"/>
          <w:szCs w:val="24"/>
          <w:shd w:val="clear" w:color="auto" w:fill="000000"/>
        </w:rPr>
        <w:t>LISTA DE VERIFICAÇÃO</w:t>
      </w:r>
    </w:p>
    <w:p w14:paraId="0775CE49" w14:textId="239A5547" w:rsidR="0009498B" w:rsidRPr="001538CE" w:rsidRDefault="004F7DEE">
      <w:pPr>
        <w:pStyle w:val="Standard"/>
        <w:tabs>
          <w:tab w:val="left" w:pos="284"/>
        </w:tabs>
        <w:spacing w:after="0" w:line="240" w:lineRule="auto"/>
        <w:ind w:right="-285"/>
        <w:jc w:val="center"/>
        <w:rPr>
          <w:rStyle w:val="Fontepargpadro1"/>
          <w:rFonts w:ascii="Arial" w:eastAsia="Myriad Pro" w:hAnsi="Arial" w:cs="Arial"/>
          <w:b/>
          <w:bCs/>
          <w:color w:val="FFFFFF"/>
          <w:sz w:val="24"/>
          <w:szCs w:val="24"/>
          <w:shd w:val="clear" w:color="auto" w:fill="000000"/>
        </w:rPr>
      </w:pPr>
      <w:r>
        <w:rPr>
          <w:rStyle w:val="Fontepargpadro1"/>
          <w:rFonts w:ascii="Arial" w:eastAsia="Myriad Pro" w:hAnsi="Arial" w:cs="Arial"/>
          <w:b/>
          <w:bCs/>
          <w:color w:val="FFFFFF"/>
          <w:sz w:val="24"/>
          <w:szCs w:val="24"/>
          <w:shd w:val="clear" w:color="auto" w:fill="000000"/>
        </w:rPr>
        <w:t>CONVÊNIO ENTRE ENTES PÚBLICOS – S</w:t>
      </w:r>
      <w:r w:rsidR="001538CE">
        <w:rPr>
          <w:rStyle w:val="Fontepargpadro1"/>
          <w:rFonts w:ascii="Arial" w:eastAsia="Myriad Pro" w:hAnsi="Arial" w:cs="Arial"/>
          <w:b/>
          <w:bCs/>
          <w:color w:val="FFFFFF"/>
          <w:sz w:val="24"/>
          <w:szCs w:val="24"/>
          <w:shd w:val="clear" w:color="auto" w:fill="000000"/>
        </w:rPr>
        <w:t>EE</w:t>
      </w:r>
      <w:r>
        <w:rPr>
          <w:rStyle w:val="Fontepargpadro1"/>
          <w:rFonts w:ascii="Arial" w:eastAsia="Myriad Pro" w:hAnsi="Arial" w:cs="Arial"/>
          <w:b/>
          <w:bCs/>
          <w:color w:val="FFFFFF"/>
          <w:sz w:val="24"/>
          <w:szCs w:val="24"/>
          <w:shd w:val="clear" w:color="auto" w:fill="000000"/>
        </w:rPr>
        <w:t>D</w:t>
      </w:r>
      <w:r w:rsidRPr="001538CE">
        <w:rPr>
          <w:rStyle w:val="Fontepargpadro1"/>
          <w:rFonts w:ascii="Arial" w:eastAsia="Myriad Pro" w:hAnsi="Arial" w:cs="Arial"/>
          <w:b/>
          <w:bCs/>
          <w:color w:val="FFFFFF"/>
          <w:sz w:val="24"/>
          <w:szCs w:val="24"/>
          <w:shd w:val="clear" w:color="auto" w:fill="000000"/>
        </w:rPr>
        <w:t xml:space="preserve">/MUNICÍPIOS </w:t>
      </w:r>
      <w:r w:rsidR="001538CE" w:rsidRPr="001538CE">
        <w:rPr>
          <w:rStyle w:val="Fontepargpadro1"/>
          <w:rFonts w:ascii="Arial" w:eastAsia="Myriad Pro" w:hAnsi="Arial" w:cs="Arial"/>
          <w:b/>
          <w:bCs/>
          <w:color w:val="FFFFFF"/>
          <w:sz w:val="24"/>
          <w:szCs w:val="24"/>
          <w:shd w:val="clear" w:color="auto" w:fill="000000"/>
        </w:rPr>
        <w:t>EQUIPAMENTOS</w:t>
      </w:r>
    </w:p>
    <w:p w14:paraId="72C63E5F" w14:textId="0C25B88C" w:rsidR="001538CE" w:rsidRPr="001538CE" w:rsidRDefault="001538CE">
      <w:pPr>
        <w:pStyle w:val="Standard"/>
        <w:tabs>
          <w:tab w:val="left" w:pos="284"/>
        </w:tabs>
        <w:spacing w:after="0" w:line="240" w:lineRule="auto"/>
        <w:ind w:right="-285"/>
        <w:jc w:val="center"/>
        <w:rPr>
          <w:rStyle w:val="Fontepargpadro1"/>
          <w:rFonts w:ascii="Arial" w:eastAsia="Myriad Pro" w:hAnsi="Arial" w:cs="Arial"/>
          <w:b/>
          <w:bCs/>
          <w:color w:val="FFFFFF"/>
          <w:sz w:val="24"/>
          <w:szCs w:val="24"/>
          <w:shd w:val="clear" w:color="auto" w:fill="000000"/>
        </w:rPr>
      </w:pPr>
      <w:r w:rsidRPr="001538CE">
        <w:rPr>
          <w:rStyle w:val="Fontepargpadro1"/>
          <w:rFonts w:ascii="Arial" w:eastAsia="Myriad Pro" w:hAnsi="Arial" w:cs="Arial"/>
          <w:b/>
          <w:bCs/>
          <w:color w:val="FFFFFF"/>
          <w:sz w:val="24"/>
          <w:szCs w:val="24"/>
          <w:shd w:val="clear" w:color="auto" w:fill="000000"/>
        </w:rPr>
        <w:t xml:space="preserve">PLANO PARANÁ MAIS CIDADES </w:t>
      </w:r>
      <w:proofErr w:type="gramStart"/>
      <w:r w:rsidRPr="001538CE">
        <w:rPr>
          <w:rStyle w:val="Fontepargpadro1"/>
          <w:rFonts w:ascii="Arial" w:eastAsia="Myriad Pro" w:hAnsi="Arial" w:cs="Arial"/>
          <w:b/>
          <w:bCs/>
          <w:color w:val="FFFFFF"/>
          <w:sz w:val="24"/>
          <w:szCs w:val="24"/>
          <w:shd w:val="clear" w:color="auto" w:fill="000000"/>
        </w:rPr>
        <w:t>-  DECRETO</w:t>
      </w:r>
      <w:proofErr w:type="gramEnd"/>
      <w:r w:rsidRPr="001538CE">
        <w:rPr>
          <w:rStyle w:val="Fontepargpadro1"/>
          <w:rFonts w:ascii="Arial" w:eastAsia="Myriad Pro" w:hAnsi="Arial" w:cs="Arial"/>
          <w:b/>
          <w:bCs/>
          <w:color w:val="FFFFFF"/>
          <w:sz w:val="24"/>
          <w:szCs w:val="24"/>
          <w:shd w:val="clear" w:color="auto" w:fill="000000"/>
        </w:rPr>
        <w:t xml:space="preserve"> Nº 2.674/2019</w:t>
      </w:r>
    </w:p>
    <w:p w14:paraId="4D776C22" w14:textId="77777777" w:rsidR="0009498B" w:rsidRDefault="0009498B">
      <w:pPr>
        <w:pStyle w:val="Standard"/>
        <w:tabs>
          <w:tab w:val="left" w:pos="284"/>
        </w:tabs>
        <w:spacing w:after="0" w:line="240" w:lineRule="auto"/>
        <w:ind w:right="-285"/>
        <w:jc w:val="center"/>
        <w:rPr>
          <w:rFonts w:ascii="Arial" w:hAnsi="Arial" w:cs="Arial"/>
          <w:sz w:val="24"/>
          <w:szCs w:val="24"/>
        </w:rPr>
      </w:pPr>
    </w:p>
    <w:tbl>
      <w:tblPr>
        <w:tblW w:w="4710" w:type="dxa"/>
        <w:tblInd w:w="429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10"/>
      </w:tblGrid>
      <w:tr w:rsidR="0009498B" w14:paraId="2D131351" w14:textId="77777777">
        <w:trPr>
          <w:trHeight w:val="451"/>
        </w:trPr>
        <w:tc>
          <w:tcPr>
            <w:tcW w:w="4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97C353B" w14:textId="77777777" w:rsidR="0009498B" w:rsidRDefault="004F7DEE">
            <w:pPr>
              <w:pStyle w:val="Standard"/>
              <w:tabs>
                <w:tab w:val="left" w:pos="284"/>
              </w:tabs>
              <w:spacing w:after="0" w:line="240" w:lineRule="auto"/>
              <w:ind w:right="-285"/>
              <w:jc w:val="both"/>
            </w:pPr>
            <w:r>
              <w:rPr>
                <w:rStyle w:val="Fontepargpadro1"/>
                <w:rFonts w:ascii="Arial" w:eastAsia="Myriad Pro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Protocolo n.º</w:t>
            </w:r>
          </w:p>
        </w:tc>
      </w:tr>
      <w:tr w:rsidR="0009498B" w14:paraId="4E18DD9E" w14:textId="77777777">
        <w:trPr>
          <w:trHeight w:val="451"/>
        </w:trPr>
        <w:tc>
          <w:tcPr>
            <w:tcW w:w="4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FD8E011" w14:textId="77777777" w:rsidR="0009498B" w:rsidRDefault="0009498B">
            <w:pPr>
              <w:pStyle w:val="Standard"/>
              <w:tabs>
                <w:tab w:val="left" w:pos="284"/>
              </w:tabs>
              <w:snapToGrid w:val="0"/>
              <w:spacing w:after="0" w:line="240" w:lineRule="auto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98B" w14:paraId="73194592" w14:textId="77777777">
        <w:tc>
          <w:tcPr>
            <w:tcW w:w="4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AFAD064" w14:textId="77777777" w:rsidR="0009498B" w:rsidRDefault="004F7DEE">
            <w:pPr>
              <w:pStyle w:val="Standard"/>
              <w:tabs>
                <w:tab w:val="left" w:pos="284"/>
              </w:tabs>
              <w:spacing w:after="0" w:line="240" w:lineRule="auto"/>
              <w:ind w:right="-285"/>
              <w:jc w:val="both"/>
            </w:pPr>
            <w:r>
              <w:rPr>
                <w:rStyle w:val="Fontepargpadro1"/>
                <w:rFonts w:ascii="Arial" w:eastAsia="Myriad Pro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Convênio n.º</w:t>
            </w:r>
          </w:p>
        </w:tc>
      </w:tr>
    </w:tbl>
    <w:p w14:paraId="2B8EE98D" w14:textId="77777777" w:rsidR="0009498B" w:rsidRDefault="0009498B">
      <w:pPr>
        <w:pStyle w:val="Standard"/>
        <w:tabs>
          <w:tab w:val="left" w:pos="284"/>
        </w:tabs>
        <w:spacing w:after="0" w:line="240" w:lineRule="auto"/>
        <w:ind w:right="-285"/>
        <w:rPr>
          <w:rFonts w:ascii="Arial" w:hAnsi="Arial" w:cs="Arial"/>
          <w:sz w:val="24"/>
          <w:szCs w:val="24"/>
        </w:rPr>
      </w:pPr>
    </w:p>
    <w:tbl>
      <w:tblPr>
        <w:tblW w:w="893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4"/>
        <w:gridCol w:w="7079"/>
        <w:gridCol w:w="1292"/>
      </w:tblGrid>
      <w:tr w:rsidR="005B5B22" w14:paraId="60867476" w14:textId="77777777" w:rsidTr="003942D2">
        <w:tc>
          <w:tcPr>
            <w:tcW w:w="89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DAD6848" w14:textId="4A328D19" w:rsidR="005B5B22" w:rsidRDefault="005B5B22" w:rsidP="005B5B22">
            <w:pPr>
              <w:pStyle w:val="Contedodatabela"/>
              <w:spacing w:after="0" w:line="240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shd w:val="clear" w:color="auto" w:fill="000000"/>
              </w:rPr>
              <w:t>REQUISITOS GERAIS</w:t>
            </w:r>
          </w:p>
        </w:tc>
      </w:tr>
      <w:tr w:rsidR="0009498B" w14:paraId="56D0415D" w14:textId="77777777" w:rsidTr="005B5B22"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E04792E" w14:textId="75EB4471" w:rsidR="0009498B" w:rsidRDefault="0009498B" w:rsidP="005B5B22">
            <w:pPr>
              <w:pStyle w:val="Contedodatabela"/>
              <w:numPr>
                <w:ilvl w:val="0"/>
                <w:numId w:val="2"/>
              </w:numPr>
              <w:spacing w:after="0" w:line="240" w:lineRule="auto"/>
              <w:ind w:left="664" w:right="-285" w:hanging="6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CA9BEB6" w14:textId="2A488951" w:rsidR="0009498B" w:rsidRDefault="004F7DEE">
            <w:pPr>
              <w:pStyle w:val="Contedodatabela"/>
              <w:spacing w:after="0" w:line="240" w:lineRule="auto"/>
              <w:ind w:right="8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Comprovação de que a pessoa que assinará o convênio detém competência para este fim específico (cópia da ata de posse do Prefeito Municipal)</w:t>
            </w:r>
            <w:r w:rsidR="005D318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70646A0" w14:textId="77777777" w:rsidR="0009498B" w:rsidRDefault="004F7DEE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Fls._____</w:t>
            </w:r>
          </w:p>
        </w:tc>
      </w:tr>
      <w:tr w:rsidR="0009498B" w14:paraId="783DCF65" w14:textId="77777777" w:rsidTr="005B5B22"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E687371" w14:textId="5DAD971D" w:rsidR="0009498B" w:rsidRDefault="0009498B" w:rsidP="005B5B22">
            <w:pPr>
              <w:pStyle w:val="Contedodatabela"/>
              <w:numPr>
                <w:ilvl w:val="0"/>
                <w:numId w:val="2"/>
              </w:numPr>
              <w:spacing w:after="0" w:line="240" w:lineRule="auto"/>
              <w:ind w:left="664" w:right="-285" w:hanging="6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82163AE" w14:textId="0BB14248" w:rsidR="0009498B" w:rsidRDefault="004F7DEE">
            <w:pPr>
              <w:pStyle w:val="Contedodatabela"/>
              <w:spacing w:after="0" w:line="240" w:lineRule="auto"/>
              <w:ind w:right="8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Plano de Trabalho detalhado, previamente aprovado pela</w:t>
            </w:r>
            <w:r w:rsidR="005D318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autoridade</w:t>
            </w:r>
            <w:r w:rsidR="005D318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competente</w:t>
            </w:r>
            <w:r w:rsidR="005D3187">
              <w:rPr>
                <w:rFonts w:ascii="Arial" w:hAnsi="Arial" w:cs="Arial"/>
                <w:sz w:val="24"/>
                <w:szCs w:val="24"/>
              </w:rPr>
              <w:t>s.</w:t>
            </w:r>
          </w:p>
        </w:tc>
        <w:tc>
          <w:tcPr>
            <w:tcW w:w="1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3F9FBCE" w14:textId="77777777" w:rsidR="0009498B" w:rsidRDefault="004F7DEE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Fls.______</w:t>
            </w:r>
          </w:p>
        </w:tc>
      </w:tr>
      <w:tr w:rsidR="0009498B" w14:paraId="30342E09" w14:textId="77777777" w:rsidTr="005B5B22"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64A536B" w14:textId="678B1B4F" w:rsidR="0009498B" w:rsidRDefault="0009498B" w:rsidP="005B5B22">
            <w:pPr>
              <w:pStyle w:val="Contedodatabela"/>
              <w:numPr>
                <w:ilvl w:val="0"/>
                <w:numId w:val="2"/>
              </w:numPr>
              <w:spacing w:after="0" w:line="240" w:lineRule="auto"/>
              <w:ind w:left="664" w:right="-285" w:hanging="6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C6F2849" w14:textId="3BC8B501" w:rsidR="0009498B" w:rsidRDefault="004F7DEE">
            <w:pPr>
              <w:pStyle w:val="Contedodatabela"/>
              <w:spacing w:after="0" w:line="240" w:lineRule="auto"/>
              <w:ind w:right="-285"/>
              <w:jc w:val="both"/>
            </w:pPr>
            <w:r>
              <w:rPr>
                <w:rFonts w:ascii="Arial" w:eastAsia="Myriad Pro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Informação das metas a serem atingidas com o convênio</w:t>
            </w:r>
            <w:r w:rsidR="005D318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F692819" w14:textId="77777777" w:rsidR="0009498B" w:rsidRDefault="004F7DEE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Fls.______</w:t>
            </w:r>
          </w:p>
        </w:tc>
      </w:tr>
      <w:tr w:rsidR="0009498B" w14:paraId="362DFD5A" w14:textId="77777777" w:rsidTr="005B5B22"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CD6D8EC" w14:textId="5EA3957E" w:rsidR="0009498B" w:rsidRDefault="0009498B" w:rsidP="005B5B22">
            <w:pPr>
              <w:pStyle w:val="Contedodatabela"/>
              <w:numPr>
                <w:ilvl w:val="0"/>
                <w:numId w:val="2"/>
              </w:numPr>
              <w:spacing w:after="0" w:line="240" w:lineRule="auto"/>
              <w:ind w:left="664" w:right="-285" w:hanging="6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94CC4C7" w14:textId="77777777" w:rsidR="0009498B" w:rsidRDefault="004F7DEE">
            <w:pPr>
              <w:pStyle w:val="Contedodatabela"/>
              <w:spacing w:after="0" w:line="240" w:lineRule="auto"/>
              <w:ind w:right="8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Justificativa da relação entre custos e resultados, inclusive para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aquilatação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equação custo/benefício do desembolso a ser realizado pela Administração em decorrência do convênio</w:t>
            </w:r>
          </w:p>
        </w:tc>
        <w:tc>
          <w:tcPr>
            <w:tcW w:w="1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125E779" w14:textId="77777777" w:rsidR="0009498B" w:rsidRDefault="004F7DEE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</w:t>
            </w:r>
          </w:p>
        </w:tc>
      </w:tr>
      <w:tr w:rsidR="005B5B22" w14:paraId="739818B6" w14:textId="77777777" w:rsidTr="005B5B22"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07D6239" w14:textId="44AADCEA" w:rsidR="005B5B22" w:rsidRDefault="005B5B22" w:rsidP="005B5B22">
            <w:pPr>
              <w:pStyle w:val="Contedodatabela"/>
              <w:numPr>
                <w:ilvl w:val="0"/>
                <w:numId w:val="2"/>
              </w:numPr>
              <w:spacing w:after="0" w:line="240" w:lineRule="auto"/>
              <w:ind w:left="664" w:right="-285" w:hanging="6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52DD57D" w14:textId="07E67553" w:rsidR="005B5B22" w:rsidRDefault="005B5B22">
            <w:pPr>
              <w:pStyle w:val="Contedodatabela"/>
              <w:spacing w:after="0" w:line="240" w:lineRule="auto"/>
              <w:ind w:right="8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Pr="005B5B22">
              <w:rPr>
                <w:rFonts w:ascii="Arial" w:hAnsi="Arial" w:cs="Arial"/>
                <w:sz w:val="24"/>
                <w:szCs w:val="24"/>
              </w:rPr>
              <w:t>ustificativa com a demonstração dos critérios utilizados para a e</w:t>
            </w:r>
            <w:r>
              <w:rPr>
                <w:rFonts w:ascii="Arial" w:hAnsi="Arial" w:cs="Arial"/>
                <w:sz w:val="24"/>
                <w:szCs w:val="24"/>
              </w:rPr>
              <w:t>stabelecimento</w:t>
            </w:r>
            <w:r w:rsidRPr="005B5B22">
              <w:rPr>
                <w:rFonts w:ascii="Arial" w:hAnsi="Arial" w:cs="Arial"/>
                <w:sz w:val="24"/>
                <w:szCs w:val="24"/>
              </w:rPr>
              <w:t xml:space="preserve"> da proporção entre partida e contrapartida</w:t>
            </w:r>
          </w:p>
        </w:tc>
        <w:tc>
          <w:tcPr>
            <w:tcW w:w="1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A63D967" w14:textId="53EDAD96" w:rsidR="005B5B22" w:rsidRDefault="005D3187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</w:t>
            </w:r>
          </w:p>
        </w:tc>
      </w:tr>
      <w:tr w:rsidR="0009498B" w14:paraId="7E47094F" w14:textId="77777777" w:rsidTr="005B5B22"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D5D2ADB" w14:textId="69E9C430" w:rsidR="0009498B" w:rsidRDefault="0009498B" w:rsidP="005B5B22">
            <w:pPr>
              <w:pStyle w:val="Contedodatabela"/>
              <w:numPr>
                <w:ilvl w:val="0"/>
                <w:numId w:val="2"/>
              </w:numPr>
              <w:spacing w:after="0" w:line="240" w:lineRule="auto"/>
              <w:ind w:left="664" w:right="-285" w:hanging="6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A41E023" w14:textId="77777777" w:rsidR="0009498B" w:rsidRDefault="004F7DEE">
            <w:pPr>
              <w:pStyle w:val="Contedodatabela"/>
              <w:spacing w:after="0" w:line="240" w:lineRule="auto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Especificação das etapas ou fases de execução, estabelecendo os prazos de início e conclusão de cada etapa ou fase programada</w:t>
            </w:r>
          </w:p>
        </w:tc>
        <w:tc>
          <w:tcPr>
            <w:tcW w:w="1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C406A9D" w14:textId="77777777" w:rsidR="0009498B" w:rsidRDefault="004F7DEE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</w:t>
            </w:r>
          </w:p>
        </w:tc>
      </w:tr>
      <w:tr w:rsidR="0009498B" w14:paraId="4011A5E9" w14:textId="77777777" w:rsidTr="005B5B22"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63D1AB5" w14:textId="481854B5" w:rsidR="0009498B" w:rsidRDefault="0009498B" w:rsidP="005B5B22">
            <w:pPr>
              <w:pStyle w:val="Contedodatabela"/>
              <w:numPr>
                <w:ilvl w:val="0"/>
                <w:numId w:val="2"/>
              </w:numPr>
              <w:spacing w:after="0" w:line="240" w:lineRule="auto"/>
              <w:ind w:left="664" w:right="-285" w:hanging="6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13640BB" w14:textId="77777777" w:rsidR="0009498B" w:rsidRDefault="004F7DEE">
            <w:pPr>
              <w:pStyle w:val="Contedodatabela"/>
              <w:spacing w:after="0" w:line="240" w:lineRule="auto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Orçamento detalhado em planilha</w:t>
            </w:r>
          </w:p>
        </w:tc>
        <w:tc>
          <w:tcPr>
            <w:tcW w:w="1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95E41DD" w14:textId="77777777" w:rsidR="0009498B" w:rsidRDefault="004F7DEE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Fls.___</w:t>
            </w:r>
          </w:p>
        </w:tc>
      </w:tr>
      <w:tr w:rsidR="0009498B" w14:paraId="026B6E45" w14:textId="77777777" w:rsidTr="005B5B22"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016A155" w14:textId="6876737A" w:rsidR="0009498B" w:rsidRDefault="0009498B" w:rsidP="005B5B22">
            <w:pPr>
              <w:pStyle w:val="Contedodatabela"/>
              <w:numPr>
                <w:ilvl w:val="0"/>
                <w:numId w:val="2"/>
              </w:numPr>
              <w:spacing w:after="0" w:line="240" w:lineRule="auto"/>
              <w:ind w:left="664" w:right="-285" w:hanging="6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F37EA81" w14:textId="77777777" w:rsidR="0009498B" w:rsidRDefault="004F7DEE">
            <w:pPr>
              <w:pStyle w:val="Contedodatabela"/>
              <w:spacing w:after="0" w:line="240" w:lineRule="auto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Plano de aplicação dos recursos financeiros</w:t>
            </w:r>
          </w:p>
        </w:tc>
        <w:tc>
          <w:tcPr>
            <w:tcW w:w="1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F2C52A6" w14:textId="77777777" w:rsidR="0009498B" w:rsidRDefault="004F7DEE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09498B" w14:paraId="5F62E474" w14:textId="77777777" w:rsidTr="005B5B22"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E71F6E0" w14:textId="2338F35A" w:rsidR="0009498B" w:rsidRDefault="0009498B" w:rsidP="005B5B22">
            <w:pPr>
              <w:pStyle w:val="Contedodatabela"/>
              <w:numPr>
                <w:ilvl w:val="0"/>
                <w:numId w:val="2"/>
              </w:numPr>
              <w:spacing w:after="0" w:line="240" w:lineRule="auto"/>
              <w:ind w:left="664" w:right="-285" w:hanging="6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518D6DB" w14:textId="77777777" w:rsidR="0009498B" w:rsidRDefault="004F7DEE">
            <w:pPr>
              <w:pStyle w:val="Contedodatabela"/>
              <w:spacing w:after="0" w:line="240" w:lineRule="auto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Cronograma de desembolso</w:t>
            </w:r>
          </w:p>
        </w:tc>
        <w:tc>
          <w:tcPr>
            <w:tcW w:w="1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4F7541E" w14:textId="77777777" w:rsidR="0009498B" w:rsidRDefault="004F7DEE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Fls._____</w:t>
            </w:r>
          </w:p>
        </w:tc>
      </w:tr>
      <w:tr w:rsidR="0009498B" w14:paraId="1FB13715" w14:textId="77777777" w:rsidTr="005B5B22"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FE32302" w14:textId="5ADC89FA" w:rsidR="0009498B" w:rsidRDefault="0009498B" w:rsidP="005B5B22">
            <w:pPr>
              <w:pStyle w:val="Contedodatabela"/>
              <w:numPr>
                <w:ilvl w:val="0"/>
                <w:numId w:val="2"/>
              </w:numPr>
              <w:spacing w:after="0" w:line="240" w:lineRule="auto"/>
              <w:ind w:left="664" w:right="-285" w:hanging="6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7C30101" w14:textId="77777777" w:rsidR="0009498B" w:rsidRDefault="004F7DEE">
            <w:pPr>
              <w:pStyle w:val="Contedodatabela"/>
              <w:spacing w:after="0" w:line="240" w:lineRule="auto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Parecer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área técnica a respeito do Convênio</w:t>
            </w:r>
          </w:p>
        </w:tc>
        <w:tc>
          <w:tcPr>
            <w:tcW w:w="1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F0A782E" w14:textId="77777777" w:rsidR="0009498B" w:rsidRDefault="004F7DEE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Fls.______</w:t>
            </w:r>
          </w:p>
        </w:tc>
      </w:tr>
      <w:tr w:rsidR="0009498B" w14:paraId="4A303BB4" w14:textId="77777777" w:rsidTr="005B5B22"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C9AE735" w14:textId="59A62432" w:rsidR="0009498B" w:rsidRDefault="0009498B" w:rsidP="005B5B22">
            <w:pPr>
              <w:pStyle w:val="Contedodatabela"/>
              <w:numPr>
                <w:ilvl w:val="0"/>
                <w:numId w:val="2"/>
              </w:numPr>
              <w:spacing w:after="0" w:line="240" w:lineRule="auto"/>
              <w:ind w:left="664" w:right="-285" w:hanging="6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DA4E081" w14:textId="77777777" w:rsidR="0009498B" w:rsidRDefault="004F7DEE">
            <w:pPr>
              <w:pStyle w:val="Contedodatabela"/>
              <w:spacing w:after="0" w:line="240" w:lineRule="auto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Ato de designação do gestor do convênio</w:t>
            </w:r>
          </w:p>
        </w:tc>
        <w:tc>
          <w:tcPr>
            <w:tcW w:w="1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9457F45" w14:textId="77777777" w:rsidR="0009498B" w:rsidRDefault="004F7DEE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Fls._____</w:t>
            </w:r>
          </w:p>
        </w:tc>
      </w:tr>
      <w:tr w:rsidR="0009498B" w14:paraId="779B6AEA" w14:textId="77777777" w:rsidTr="005B5B22"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76F46BA" w14:textId="55C76CFA" w:rsidR="0009498B" w:rsidRDefault="0009498B" w:rsidP="005B5B22">
            <w:pPr>
              <w:pStyle w:val="Contedodatabela"/>
              <w:numPr>
                <w:ilvl w:val="0"/>
                <w:numId w:val="2"/>
              </w:numPr>
              <w:spacing w:after="0" w:line="240" w:lineRule="auto"/>
              <w:ind w:left="664" w:right="-285" w:hanging="6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2F91B59" w14:textId="77777777" w:rsidR="0009498B" w:rsidRDefault="004F7DEE">
            <w:pPr>
              <w:pStyle w:val="Contedodatabela"/>
              <w:spacing w:after="0" w:line="240" w:lineRule="auto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Adoção da minuta de convênio previamente aprovada pela Procuradoria-Geral do Estado</w:t>
            </w:r>
          </w:p>
        </w:tc>
        <w:tc>
          <w:tcPr>
            <w:tcW w:w="1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99AEDA3" w14:textId="77777777" w:rsidR="0009498B" w:rsidRDefault="004F7DEE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Fls._____</w:t>
            </w:r>
          </w:p>
        </w:tc>
      </w:tr>
      <w:tr w:rsidR="0009498B" w14:paraId="51F3C286" w14:textId="77777777" w:rsidTr="005B5B22"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0619802" w14:textId="5EAC925A" w:rsidR="0009498B" w:rsidRDefault="0009498B" w:rsidP="005B5B22">
            <w:pPr>
              <w:pStyle w:val="Contedodatabela"/>
              <w:numPr>
                <w:ilvl w:val="0"/>
                <w:numId w:val="2"/>
              </w:numPr>
              <w:spacing w:after="0" w:line="240" w:lineRule="auto"/>
              <w:ind w:left="664" w:right="-285" w:hanging="6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B114816" w14:textId="77777777" w:rsidR="0009498B" w:rsidRDefault="004F7DEE">
            <w:pPr>
              <w:pStyle w:val="Contedodatabela"/>
              <w:spacing w:after="0" w:line="240" w:lineRule="auto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Autorização do Chefe do Executivo Estadual</w:t>
            </w:r>
          </w:p>
        </w:tc>
        <w:tc>
          <w:tcPr>
            <w:tcW w:w="1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1075925" w14:textId="77777777" w:rsidR="0009498B" w:rsidRDefault="004F7DEE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Fls.______</w:t>
            </w:r>
          </w:p>
        </w:tc>
      </w:tr>
    </w:tbl>
    <w:p w14:paraId="0F7A5F9B" w14:textId="77777777" w:rsidR="0009498B" w:rsidRDefault="0009498B">
      <w:pPr>
        <w:pStyle w:val="Standard"/>
        <w:tabs>
          <w:tab w:val="left" w:pos="284"/>
        </w:tabs>
        <w:spacing w:after="0" w:line="240" w:lineRule="auto"/>
        <w:ind w:right="-285"/>
        <w:rPr>
          <w:rFonts w:ascii="Arial" w:hAnsi="Arial" w:cs="Arial"/>
          <w:sz w:val="24"/>
          <w:szCs w:val="24"/>
        </w:rPr>
      </w:pPr>
    </w:p>
    <w:p w14:paraId="64B27760" w14:textId="77777777" w:rsidR="0009498B" w:rsidRDefault="0009498B">
      <w:pPr>
        <w:pStyle w:val="Standard"/>
        <w:tabs>
          <w:tab w:val="left" w:pos="284"/>
        </w:tabs>
        <w:spacing w:after="0" w:line="240" w:lineRule="auto"/>
        <w:ind w:right="-285"/>
        <w:rPr>
          <w:rFonts w:ascii="Arial" w:hAnsi="Arial" w:cs="Arial"/>
          <w:sz w:val="24"/>
          <w:szCs w:val="24"/>
        </w:rPr>
      </w:pPr>
    </w:p>
    <w:tbl>
      <w:tblPr>
        <w:tblW w:w="907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7"/>
        <w:gridCol w:w="7197"/>
        <w:gridCol w:w="1201"/>
      </w:tblGrid>
      <w:tr w:rsidR="0009498B" w14:paraId="1E5EE612" w14:textId="77777777">
        <w:tc>
          <w:tcPr>
            <w:tcW w:w="907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D9A9550" w14:textId="77777777" w:rsidR="0009498B" w:rsidRDefault="004F7DEE">
            <w:pPr>
              <w:pStyle w:val="Contedodatabela"/>
              <w:spacing w:after="0" w:line="240" w:lineRule="auto"/>
              <w:ind w:right="-285"/>
              <w:jc w:val="center"/>
              <w:rPr>
                <w:rFonts w:ascii="Arial" w:hAnsi="Arial" w:cs="Arial"/>
                <w:color w:val="FFFFFF"/>
                <w:sz w:val="24"/>
                <w:szCs w:val="24"/>
                <w:highlight w:val="black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shd w:val="clear" w:color="auto" w:fill="000000"/>
              </w:rPr>
              <w:t>REGULARIDADE FISCAL E TRABALHISTA</w:t>
            </w:r>
          </w:p>
        </w:tc>
      </w:tr>
      <w:tr w:rsidR="0009498B" w14:paraId="10726978" w14:textId="77777777"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9AD095F" w14:textId="77777777" w:rsidR="0009498B" w:rsidRDefault="004F7DEE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E4D4A44" w14:textId="77777777" w:rsidR="0009498B" w:rsidRDefault="004F7DEE">
            <w:pPr>
              <w:pStyle w:val="Contedodatabela"/>
              <w:spacing w:after="0" w:line="240" w:lineRule="auto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Certidão de Regularidade com a Fazenda Federal, inclusive, quanto aos débitos e às contribuições previdenciárias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626FADB" w14:textId="77777777" w:rsidR="0009498B" w:rsidRDefault="004F7DEE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09498B" w14:paraId="2AE0F0D2" w14:textId="77777777"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044E621" w14:textId="77777777" w:rsidR="0009498B" w:rsidRDefault="004F7DEE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E3D490B" w14:textId="77777777" w:rsidR="0009498B" w:rsidRDefault="004F7DEE">
            <w:pPr>
              <w:pStyle w:val="Contedodatabela"/>
              <w:spacing w:after="0" w:line="240" w:lineRule="auto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Certidão de Regularidade com a Fazenda Estadual do Paraná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02808A8" w14:textId="77777777" w:rsidR="0009498B" w:rsidRDefault="004F7DEE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09498B" w14:paraId="01C8EB5B" w14:textId="77777777"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2836F53" w14:textId="77777777" w:rsidR="0009498B" w:rsidRDefault="004F7DEE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7527E1F" w14:textId="77777777" w:rsidR="0009498B" w:rsidRDefault="004F7DEE">
            <w:pPr>
              <w:pStyle w:val="Contedodatabela"/>
              <w:spacing w:after="0" w:line="240" w:lineRule="auto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Certidão de Regularidade com o FGTS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2BD433B" w14:textId="77777777" w:rsidR="0009498B" w:rsidRDefault="004F7DEE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09498B" w14:paraId="3875F5C9" w14:textId="77777777"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3F9A906" w14:textId="77777777" w:rsidR="0009498B" w:rsidRDefault="004F7DEE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BD6100A" w14:textId="77777777" w:rsidR="0009498B" w:rsidRDefault="004F7DEE">
            <w:pPr>
              <w:pStyle w:val="Contedodatabela"/>
              <w:spacing w:after="0" w:line="240" w:lineRule="auto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Certidão Negativa de Débitos Trabalhistas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E323DB5" w14:textId="77777777" w:rsidR="0009498B" w:rsidRDefault="004F7DEE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09498B" w14:paraId="23FA9E22" w14:textId="77777777">
        <w:trPr>
          <w:trHeight w:val="420"/>
        </w:trPr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063003B" w14:textId="77777777" w:rsidR="0009498B" w:rsidRDefault="004F7DEE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10C939B" w14:textId="77777777" w:rsidR="0009498B" w:rsidRDefault="004F7DEE">
            <w:pPr>
              <w:pStyle w:val="Contedodatabela"/>
              <w:spacing w:after="0" w:line="240" w:lineRule="auto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Certidão Liberatória do TCE/PR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A874F51" w14:textId="77777777" w:rsidR="0009498B" w:rsidRDefault="004F7DEE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</w:tbl>
    <w:p w14:paraId="609151AC" w14:textId="77777777" w:rsidR="0009498B" w:rsidRDefault="0009498B">
      <w:pPr>
        <w:pStyle w:val="Standard"/>
        <w:tabs>
          <w:tab w:val="left" w:pos="284"/>
        </w:tabs>
        <w:spacing w:after="0" w:line="240" w:lineRule="auto"/>
        <w:ind w:right="-285"/>
        <w:rPr>
          <w:rFonts w:ascii="Arial" w:hAnsi="Arial" w:cs="Arial"/>
          <w:sz w:val="24"/>
          <w:szCs w:val="24"/>
        </w:rPr>
      </w:pPr>
    </w:p>
    <w:tbl>
      <w:tblPr>
        <w:tblW w:w="907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7"/>
        <w:gridCol w:w="7197"/>
        <w:gridCol w:w="1201"/>
      </w:tblGrid>
      <w:tr w:rsidR="0009498B" w14:paraId="3DAFFBDC" w14:textId="77777777">
        <w:tc>
          <w:tcPr>
            <w:tcW w:w="907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1F70CB9" w14:textId="77777777" w:rsidR="0009498B" w:rsidRDefault="004F7DEE">
            <w:pPr>
              <w:pStyle w:val="Contedodatabela"/>
              <w:spacing w:after="0" w:line="240" w:lineRule="auto"/>
              <w:ind w:right="-285"/>
              <w:jc w:val="center"/>
              <w:rPr>
                <w:rFonts w:ascii="Arial" w:hAnsi="Arial" w:cs="Arial"/>
                <w:color w:val="FFFFFF"/>
                <w:sz w:val="24"/>
                <w:szCs w:val="24"/>
                <w:highlight w:val="black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shd w:val="clear" w:color="auto" w:fill="000000"/>
              </w:rPr>
              <w:t>EXIGÊNCIAS DA LEI COMPLEMENTAR N.º 101/2000 (LRF)</w:t>
            </w:r>
          </w:p>
        </w:tc>
      </w:tr>
      <w:tr w:rsidR="0009498B" w14:paraId="3B142798" w14:textId="77777777"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35DFAEB" w14:textId="77777777" w:rsidR="0009498B" w:rsidRDefault="004F7DEE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76FD499" w14:textId="77777777" w:rsidR="0009498B" w:rsidRDefault="004F7DEE">
            <w:pPr>
              <w:pStyle w:val="Contedodatabela"/>
              <w:spacing w:after="0" w:line="240" w:lineRule="auto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Comprovação, por parte do Convenente, de que se acha em dia quanto ao pagamento de tributos, empréstimos e financiamentos devidos ao ente transferidor, bem como quanto à prestação de contas de recursos anteriormente dele recebidos (Certidão Negativa para Transferências Voluntárias - SEFA)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83BD982" w14:textId="77777777" w:rsidR="0009498B" w:rsidRDefault="004F7DEE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09498B" w14:paraId="009BBA67" w14:textId="77777777"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F3FC41E" w14:textId="77777777" w:rsidR="0009498B" w:rsidRDefault="004F7DEE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C537AD5" w14:textId="77777777" w:rsidR="0009498B" w:rsidRDefault="004F7DEE">
            <w:pPr>
              <w:pStyle w:val="Contedodatabela"/>
              <w:spacing w:after="0" w:line="240" w:lineRule="auto"/>
              <w:ind w:right="-285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Comprovação, por parte do Convenente, de cumprimento dos limites constitucionais relativos à educação e à saúde (Certidão Liberatória do TCE/PR</w:t>
            </w:r>
            <w:r>
              <w:rPr>
                <w:rStyle w:val="ncoradanotaderodap"/>
                <w:rFonts w:ascii="Arial" w:hAnsi="Arial" w:cs="Arial"/>
                <w:sz w:val="24"/>
                <w:szCs w:val="24"/>
              </w:rPr>
              <w:footnoteReference w:id="1"/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99BFF3E" w14:textId="77777777" w:rsidR="0009498B" w:rsidRDefault="004F7DEE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09498B" w14:paraId="25E19DE0" w14:textId="77777777"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14AC2D4" w14:textId="77777777" w:rsidR="0009498B" w:rsidRDefault="004F7DEE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C212ECF" w14:textId="77777777" w:rsidR="0009498B" w:rsidRDefault="004F7DEE">
            <w:pPr>
              <w:pStyle w:val="Contedodatabela"/>
              <w:spacing w:after="0" w:line="240" w:lineRule="auto"/>
              <w:ind w:right="-285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Comprovação, por parte do Convenente, de observância dos limites das dívidas consolidada e mobiliária, de operações de crédito, inclusive por antecipação de receita, de inscrição em Restos a Pagar e de despesa total com pessoal (Certidão Liberatória do TCE/PR</w:t>
            </w:r>
            <w:r>
              <w:rPr>
                <w:rStyle w:val="ncoradanotaderodap"/>
                <w:rFonts w:ascii="Arial" w:hAnsi="Arial" w:cs="Arial"/>
                <w:sz w:val="24"/>
                <w:szCs w:val="24"/>
              </w:rPr>
              <w:footnoteReference w:id="2"/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00DA0E2" w14:textId="77777777" w:rsidR="0009498B" w:rsidRDefault="004F7DEE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09498B" w14:paraId="4F5ADA95" w14:textId="77777777"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B724E73" w14:textId="77777777" w:rsidR="0009498B" w:rsidRDefault="004F7DEE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B388278" w14:textId="77777777" w:rsidR="0009498B" w:rsidRDefault="004F7DEE">
            <w:pPr>
              <w:pStyle w:val="Contedodatabela"/>
              <w:spacing w:after="0" w:line="240" w:lineRule="auto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Comprovação, por parte do Convenente, de previsão orçamentária da contrapartida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1F216A0" w14:textId="77777777" w:rsidR="0009498B" w:rsidRDefault="004F7DEE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</w:tbl>
    <w:p w14:paraId="6B805387" w14:textId="77777777" w:rsidR="0009498B" w:rsidRDefault="0009498B">
      <w:pPr>
        <w:pStyle w:val="Standard"/>
        <w:tabs>
          <w:tab w:val="left" w:pos="284"/>
        </w:tabs>
        <w:spacing w:after="0" w:line="240" w:lineRule="auto"/>
        <w:ind w:right="-285"/>
        <w:rPr>
          <w:rFonts w:ascii="Arial" w:hAnsi="Arial" w:cs="Arial"/>
          <w:sz w:val="24"/>
          <w:szCs w:val="24"/>
        </w:rPr>
      </w:pPr>
    </w:p>
    <w:tbl>
      <w:tblPr>
        <w:tblW w:w="907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7"/>
        <w:gridCol w:w="7197"/>
        <w:gridCol w:w="1201"/>
      </w:tblGrid>
      <w:tr w:rsidR="0009498B" w14:paraId="74D954BD" w14:textId="77777777">
        <w:tc>
          <w:tcPr>
            <w:tcW w:w="907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511543C" w14:textId="77777777" w:rsidR="0009498B" w:rsidRDefault="004F7DEE">
            <w:pPr>
              <w:pStyle w:val="Contedodatabela"/>
              <w:spacing w:after="0" w:line="240" w:lineRule="auto"/>
              <w:ind w:right="-285"/>
              <w:jc w:val="center"/>
              <w:rPr>
                <w:rFonts w:ascii="Arial" w:hAnsi="Arial" w:cs="Arial"/>
                <w:color w:val="FFFFFF"/>
                <w:sz w:val="24"/>
                <w:szCs w:val="24"/>
                <w:highlight w:val="black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shd w:val="clear" w:color="auto" w:fill="000000"/>
              </w:rPr>
              <w:t>INFORMAÇÕES ORÇAMENTÁRIAS E FINANCEIRAS</w:t>
            </w:r>
          </w:p>
        </w:tc>
      </w:tr>
      <w:tr w:rsidR="0009498B" w14:paraId="024621C2" w14:textId="77777777"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094D9C9" w14:textId="77777777" w:rsidR="0009498B" w:rsidRDefault="004F7DEE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973C90F" w14:textId="77777777" w:rsidR="0009498B" w:rsidRDefault="004F7DEE">
            <w:pPr>
              <w:pStyle w:val="Contedodatabela"/>
              <w:spacing w:after="0" w:line="240" w:lineRule="auto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Informação do setor competente indicando a dotação orçamentária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9F54ADE" w14:textId="77777777" w:rsidR="0009498B" w:rsidRDefault="004F7DEE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09498B" w14:paraId="2E34FFE2" w14:textId="77777777"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789D3A9" w14:textId="77777777" w:rsidR="0009498B" w:rsidRDefault="004F7DEE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D89DF79" w14:textId="77777777" w:rsidR="0009498B" w:rsidRDefault="004F7DEE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Quadro de Detalhamento da Despesa - QDD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D4F1714" w14:textId="77777777" w:rsidR="0009498B" w:rsidRDefault="004F7DEE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09498B" w14:paraId="4EB0558D" w14:textId="77777777"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2493B9F" w14:textId="77777777" w:rsidR="0009498B" w:rsidRDefault="004F7DEE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E811749" w14:textId="77777777" w:rsidR="0009498B" w:rsidRDefault="004F7DEE">
            <w:pPr>
              <w:pStyle w:val="Contedodatabela"/>
              <w:spacing w:after="0" w:line="240" w:lineRule="auto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Declaração de Adequação da Despesa e de Regularidade do Pedido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966FACE" w14:textId="77777777" w:rsidR="0009498B" w:rsidRDefault="004F7DEE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09498B" w14:paraId="6EECA851" w14:textId="77777777"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DCEDC36" w14:textId="77777777" w:rsidR="0009498B" w:rsidRDefault="004F7DEE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04.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3E2E339" w14:textId="77777777" w:rsidR="0009498B" w:rsidRDefault="004F7DEE">
            <w:pPr>
              <w:pStyle w:val="Contedodatabela"/>
              <w:spacing w:after="0" w:line="240" w:lineRule="auto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Estimativa do impacto orçamentário-financeiro no exercício em que deva entrar em vigor e nos dois subsequentes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233F939" w14:textId="77777777" w:rsidR="0009498B" w:rsidRDefault="004F7DEE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</w:tbl>
    <w:p w14:paraId="1C66C65D" w14:textId="77777777" w:rsidR="0009498B" w:rsidRDefault="0009498B">
      <w:pPr>
        <w:pStyle w:val="Standard"/>
        <w:tabs>
          <w:tab w:val="left" w:pos="284"/>
        </w:tabs>
        <w:spacing w:after="0" w:line="240" w:lineRule="auto"/>
        <w:ind w:right="-285"/>
        <w:rPr>
          <w:rFonts w:ascii="Arial" w:hAnsi="Arial" w:cs="Arial"/>
          <w:sz w:val="24"/>
          <w:szCs w:val="24"/>
        </w:rPr>
      </w:pPr>
    </w:p>
    <w:tbl>
      <w:tblPr>
        <w:tblW w:w="907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6"/>
        <w:gridCol w:w="7198"/>
        <w:gridCol w:w="1201"/>
      </w:tblGrid>
      <w:tr w:rsidR="0009498B" w14:paraId="4FF4FC14" w14:textId="77777777">
        <w:tc>
          <w:tcPr>
            <w:tcW w:w="907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DD498C1" w14:textId="77777777" w:rsidR="0009498B" w:rsidRDefault="004F7DEE">
            <w:pPr>
              <w:pStyle w:val="Contedodatabela"/>
              <w:spacing w:after="0" w:line="240" w:lineRule="auto"/>
              <w:ind w:right="-285"/>
              <w:jc w:val="center"/>
              <w:rPr>
                <w:rFonts w:ascii="Arial" w:hAnsi="Arial" w:cs="Arial"/>
                <w:color w:val="FFFFFF"/>
                <w:sz w:val="24"/>
                <w:szCs w:val="24"/>
                <w:highlight w:val="black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shd w:val="clear" w:color="auto" w:fill="000000"/>
              </w:rPr>
              <w:t>CONSULTAS PRÉVIAS OBRIGATÓRIAS</w:t>
            </w:r>
          </w:p>
        </w:tc>
      </w:tr>
      <w:tr w:rsidR="0009498B" w14:paraId="6C4FC6C0" w14:textId="77777777"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4776E8D" w14:textId="77777777" w:rsidR="0009498B" w:rsidRDefault="004F7DEE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</w:t>
            </w:r>
          </w:p>
        </w:tc>
        <w:tc>
          <w:tcPr>
            <w:tcW w:w="7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4D8BE2F" w14:textId="77777777" w:rsidR="0009498B" w:rsidRDefault="004F7DEE">
            <w:pPr>
              <w:pStyle w:val="Contedodatabela"/>
              <w:spacing w:after="0" w:line="240" w:lineRule="auto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Consulta ao CADIN do Estado do Paraná, observadas, quando for o caso, as hipóteses do art. 3º, parágrafo único, inc. II, da Lei Estadual nº 18.466/2015.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A04FC4C" w14:textId="77777777" w:rsidR="0009498B" w:rsidRDefault="004F7DEE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</w:tbl>
    <w:p w14:paraId="4B88971B" w14:textId="77777777" w:rsidR="0009498B" w:rsidRDefault="0009498B">
      <w:pPr>
        <w:pStyle w:val="Standard"/>
        <w:tabs>
          <w:tab w:val="left" w:pos="284"/>
        </w:tabs>
        <w:spacing w:after="0" w:line="240" w:lineRule="auto"/>
        <w:ind w:right="-285"/>
        <w:rPr>
          <w:rFonts w:ascii="Arial" w:hAnsi="Arial" w:cs="Arial"/>
          <w:sz w:val="24"/>
          <w:szCs w:val="24"/>
        </w:rPr>
      </w:pPr>
    </w:p>
    <w:tbl>
      <w:tblPr>
        <w:tblW w:w="901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7"/>
        <w:gridCol w:w="7196"/>
        <w:gridCol w:w="1142"/>
      </w:tblGrid>
      <w:tr w:rsidR="0009498B" w14:paraId="40317B4A" w14:textId="77777777">
        <w:tc>
          <w:tcPr>
            <w:tcW w:w="90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219BB41" w14:textId="77777777" w:rsidR="0009498B" w:rsidRDefault="004F7DEE">
            <w:pPr>
              <w:pStyle w:val="Contedodatabela"/>
              <w:spacing w:after="0" w:line="240" w:lineRule="auto"/>
              <w:ind w:right="-285"/>
              <w:jc w:val="center"/>
              <w:rPr>
                <w:rFonts w:ascii="Arial" w:hAnsi="Arial" w:cs="Arial"/>
                <w:color w:val="FFFFFF"/>
                <w:sz w:val="24"/>
                <w:szCs w:val="24"/>
                <w:highlight w:val="black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shd w:val="clear" w:color="auto" w:fill="000000"/>
              </w:rPr>
              <w:t>REQUISITOS MÍNIMOS DO PLANO DE TRABALHO</w:t>
            </w:r>
          </w:p>
        </w:tc>
      </w:tr>
      <w:tr w:rsidR="0009498B" w14:paraId="02BE656D" w14:textId="77777777"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5539515" w14:textId="77777777" w:rsidR="0009498B" w:rsidRDefault="004F7DEE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</w:t>
            </w:r>
          </w:p>
        </w:tc>
        <w:tc>
          <w:tcPr>
            <w:tcW w:w="7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28B203F" w14:textId="77777777" w:rsidR="0009498B" w:rsidRDefault="004F7DEE">
            <w:pPr>
              <w:pStyle w:val="Contedodatabela"/>
              <w:spacing w:after="0" w:line="240" w:lineRule="auto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Identificação do objeto a ser executado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E60CDA8" w14:textId="77777777" w:rsidR="0009498B" w:rsidRDefault="004F7DEE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</w:t>
            </w:r>
          </w:p>
        </w:tc>
      </w:tr>
      <w:tr w:rsidR="0009498B" w14:paraId="3656EBCC" w14:textId="77777777"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D45AD56" w14:textId="77777777" w:rsidR="0009498B" w:rsidRDefault="004F7DEE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</w:t>
            </w:r>
          </w:p>
        </w:tc>
        <w:tc>
          <w:tcPr>
            <w:tcW w:w="7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5179290" w14:textId="77777777" w:rsidR="0009498B" w:rsidRDefault="004F7DEE">
            <w:pPr>
              <w:pStyle w:val="Contedodatabela"/>
              <w:spacing w:after="0" w:line="240" w:lineRule="auto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Indicação das metas a serem atingidas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45E7263" w14:textId="77777777" w:rsidR="0009498B" w:rsidRDefault="004F7DEE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</w:t>
            </w:r>
          </w:p>
        </w:tc>
      </w:tr>
      <w:tr w:rsidR="0009498B" w14:paraId="13CDB551" w14:textId="77777777"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FA0D4EA" w14:textId="77777777" w:rsidR="0009498B" w:rsidRDefault="004F7DEE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</w:t>
            </w:r>
          </w:p>
        </w:tc>
        <w:tc>
          <w:tcPr>
            <w:tcW w:w="7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814ECC0" w14:textId="77777777" w:rsidR="0009498B" w:rsidRDefault="004F7DEE">
            <w:pPr>
              <w:pStyle w:val="Contedodatabela"/>
              <w:spacing w:after="0" w:line="240" w:lineRule="auto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Indicação das etapas ou fases de execução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5CB501F" w14:textId="77777777" w:rsidR="0009498B" w:rsidRDefault="004F7DEE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</w:t>
            </w:r>
          </w:p>
        </w:tc>
      </w:tr>
      <w:tr w:rsidR="0009498B" w14:paraId="17B2F751" w14:textId="77777777"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5B1A83C" w14:textId="77777777" w:rsidR="0009498B" w:rsidRDefault="004F7DEE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</w:t>
            </w:r>
          </w:p>
        </w:tc>
        <w:tc>
          <w:tcPr>
            <w:tcW w:w="7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B8FEE66" w14:textId="77777777" w:rsidR="0009498B" w:rsidRDefault="004F7DEE">
            <w:pPr>
              <w:pStyle w:val="Contedodatabela"/>
              <w:spacing w:after="0" w:line="240" w:lineRule="auto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Plano de aplicação dos recursos financeiros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BB98868" w14:textId="77777777" w:rsidR="0009498B" w:rsidRDefault="004F7DEE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</w:t>
            </w:r>
          </w:p>
        </w:tc>
      </w:tr>
      <w:tr w:rsidR="0009498B" w14:paraId="13D3CE00" w14:textId="77777777"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7C6A9E1" w14:textId="77777777" w:rsidR="0009498B" w:rsidRDefault="004F7DEE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</w:t>
            </w:r>
          </w:p>
        </w:tc>
        <w:tc>
          <w:tcPr>
            <w:tcW w:w="7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B6FF335" w14:textId="77777777" w:rsidR="0009498B" w:rsidRDefault="004F7DEE">
            <w:pPr>
              <w:pStyle w:val="Contedodatabela"/>
              <w:spacing w:after="0" w:line="240" w:lineRule="auto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Cronograma de desembolso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0D20343" w14:textId="77777777" w:rsidR="0009498B" w:rsidRDefault="004F7DEE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</w:t>
            </w:r>
          </w:p>
        </w:tc>
      </w:tr>
      <w:tr w:rsidR="0009498B" w14:paraId="698FA407" w14:textId="77777777"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F92935E" w14:textId="77777777" w:rsidR="0009498B" w:rsidRDefault="004F7DEE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</w:t>
            </w:r>
          </w:p>
        </w:tc>
        <w:tc>
          <w:tcPr>
            <w:tcW w:w="7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52C596B" w14:textId="77777777" w:rsidR="0009498B" w:rsidRDefault="004F7DEE">
            <w:pPr>
              <w:pStyle w:val="Contedodatabela"/>
              <w:spacing w:after="0" w:line="240" w:lineRule="auto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Previsão de início e fim da execução do objeto, bem assim da conclusão das etapas ou fases programadas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16F6557" w14:textId="77777777" w:rsidR="0009498B" w:rsidRDefault="004F7DEE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</w:t>
            </w:r>
          </w:p>
        </w:tc>
      </w:tr>
    </w:tbl>
    <w:p w14:paraId="46949030" w14:textId="77777777" w:rsidR="0009498B" w:rsidRDefault="0009498B">
      <w:pPr>
        <w:pStyle w:val="Standard"/>
        <w:tabs>
          <w:tab w:val="left" w:pos="284"/>
        </w:tabs>
        <w:spacing w:after="0" w:line="240" w:lineRule="auto"/>
        <w:ind w:right="-285"/>
        <w:rPr>
          <w:rFonts w:ascii="Arial" w:hAnsi="Arial" w:cs="Arial"/>
          <w:sz w:val="24"/>
          <w:szCs w:val="24"/>
        </w:rPr>
      </w:pPr>
    </w:p>
    <w:tbl>
      <w:tblPr>
        <w:tblW w:w="901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shd w:val="clear" w:color="auto" w:fill="FFFF00"/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5"/>
      </w:tblGrid>
      <w:tr w:rsidR="0009498B" w14:paraId="378C5286" w14:textId="77777777" w:rsidTr="001538CE">
        <w:tc>
          <w:tcPr>
            <w:tcW w:w="9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00"/>
            <w:tcMar>
              <w:left w:w="49" w:type="dxa"/>
            </w:tcMar>
          </w:tcPr>
          <w:p w14:paraId="4C6C4DA4" w14:textId="77777777" w:rsidR="0009498B" w:rsidRDefault="004F7DEE">
            <w:pPr>
              <w:pStyle w:val="Textbody"/>
              <w:spacing w:after="0" w:line="240" w:lineRule="auto"/>
              <w:ind w:right="-28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Nota explicativa</w:t>
            </w:r>
          </w:p>
          <w:p w14:paraId="71EB5C00" w14:textId="77777777" w:rsidR="0009498B" w:rsidRDefault="0009498B">
            <w:pPr>
              <w:pStyle w:val="Textbody"/>
              <w:spacing w:after="0" w:line="240" w:lineRule="auto"/>
              <w:ind w:right="-28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355A84" w14:textId="77777777" w:rsidR="0009498B" w:rsidRDefault="004F7DEE">
            <w:pPr>
              <w:pStyle w:val="Textbody"/>
              <w:spacing w:after="0" w:line="240" w:lineRule="auto"/>
              <w:ind w:right="-285"/>
              <w:jc w:val="both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 – Deverá ser observado o disposto no art. 73, inc. VI, “a”, da Lei Federal n.º 9.504/1997, que veda, nos três meses que antecedem ao pleito: 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“realizar transferência voluntária de recursos da União aos Estados e Municípios, e dos Estados aos Municípios, sob pena de nulidade de pleno direito, ressalvados os recursos destinados a cumprir obrigação formal preexistente para execução de obra ou serviço em andamento e com cronograma prefixado, e os destinados a atender situações de emergência e de calamidade pública”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32DE7729" w14:textId="77777777" w:rsidR="0009498B" w:rsidRDefault="0009498B">
            <w:pPr>
              <w:pStyle w:val="Textbody"/>
              <w:spacing w:after="0" w:line="240" w:lineRule="auto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8E2774" w14:textId="77777777" w:rsidR="0009498B" w:rsidRDefault="004F7DEE">
            <w:pPr>
              <w:pStyle w:val="Textbody"/>
              <w:spacing w:after="0" w:line="240" w:lineRule="auto"/>
              <w:ind w:right="-28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II – As certidões deverão estar vigentes na data da assinatura do Convênio.</w:t>
            </w:r>
          </w:p>
        </w:tc>
      </w:tr>
    </w:tbl>
    <w:p w14:paraId="1D46C02A" w14:textId="77777777" w:rsidR="0009498B" w:rsidRDefault="0009498B">
      <w:pPr>
        <w:pStyle w:val="Standard"/>
        <w:tabs>
          <w:tab w:val="left" w:pos="284"/>
        </w:tabs>
        <w:spacing w:after="0" w:line="240" w:lineRule="auto"/>
        <w:ind w:right="-285"/>
        <w:jc w:val="both"/>
        <w:rPr>
          <w:rFonts w:ascii="Arial" w:eastAsia="Myriad Pro" w:hAnsi="Arial" w:cs="Arial"/>
          <w:sz w:val="24"/>
          <w:szCs w:val="24"/>
        </w:rPr>
      </w:pPr>
    </w:p>
    <w:tbl>
      <w:tblPr>
        <w:tblW w:w="9075" w:type="dxa"/>
        <w:tblInd w:w="-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1"/>
        <w:gridCol w:w="138"/>
        <w:gridCol w:w="4356"/>
      </w:tblGrid>
      <w:tr w:rsidR="0009498B" w14:paraId="6A8445EA" w14:textId="77777777">
        <w:trPr>
          <w:trHeight w:val="283"/>
        </w:trPr>
        <w:tc>
          <w:tcPr>
            <w:tcW w:w="4581" w:type="dxa"/>
            <w:shd w:val="clear" w:color="auto" w:fill="auto"/>
            <w:vAlign w:val="bottom"/>
          </w:tcPr>
          <w:p w14:paraId="3E46CACC" w14:textId="77777777" w:rsidR="0009498B" w:rsidRDefault="004F7DEE">
            <w:pPr>
              <w:pStyle w:val="Standard"/>
              <w:spacing w:after="0" w:line="240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_____________, ___ de _____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_____.</w:t>
            </w:r>
          </w:p>
        </w:tc>
        <w:tc>
          <w:tcPr>
            <w:tcW w:w="138" w:type="dxa"/>
            <w:shd w:val="clear" w:color="auto" w:fill="auto"/>
            <w:vAlign w:val="bottom"/>
          </w:tcPr>
          <w:p w14:paraId="3CDECF26" w14:textId="77777777" w:rsidR="0009498B" w:rsidRDefault="0009498B">
            <w:pPr>
              <w:pStyle w:val="Standard"/>
              <w:snapToGrid w:val="0"/>
              <w:spacing w:after="0" w:line="240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6" w:type="dxa"/>
            <w:shd w:val="clear" w:color="auto" w:fill="auto"/>
            <w:vAlign w:val="bottom"/>
          </w:tcPr>
          <w:p w14:paraId="4ABDB2E1" w14:textId="77777777" w:rsidR="0009498B" w:rsidRDefault="004F7DEE">
            <w:pPr>
              <w:pStyle w:val="Standard"/>
              <w:spacing w:after="0" w:line="240" w:lineRule="auto"/>
              <w:ind w:left="17"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________, ___ de _______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_____.</w:t>
            </w:r>
          </w:p>
        </w:tc>
      </w:tr>
      <w:tr w:rsidR="0009498B" w14:paraId="79787751" w14:textId="77777777">
        <w:trPr>
          <w:trHeight w:val="521"/>
        </w:trPr>
        <w:tc>
          <w:tcPr>
            <w:tcW w:w="45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F7B1C97" w14:textId="77777777" w:rsidR="0009498B" w:rsidRDefault="004F7DEE">
            <w:pPr>
              <w:pStyle w:val="Standard"/>
              <w:spacing w:after="0" w:line="240" w:lineRule="auto"/>
              <w:ind w:left="850"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(local)</w:t>
            </w:r>
          </w:p>
        </w:tc>
        <w:tc>
          <w:tcPr>
            <w:tcW w:w="138" w:type="dxa"/>
            <w:shd w:val="clear" w:color="auto" w:fill="auto"/>
          </w:tcPr>
          <w:p w14:paraId="6104ACFD" w14:textId="77777777" w:rsidR="0009498B" w:rsidRDefault="0009498B">
            <w:pPr>
              <w:pStyle w:val="Standard"/>
              <w:snapToGrid w:val="0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B6D418D" w14:textId="77777777" w:rsidR="0009498B" w:rsidRDefault="004F7DEE">
            <w:pPr>
              <w:pStyle w:val="Standard"/>
              <w:spacing w:after="0" w:line="240" w:lineRule="auto"/>
              <w:ind w:left="-2608"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(local)</w:t>
            </w:r>
          </w:p>
        </w:tc>
      </w:tr>
      <w:tr w:rsidR="0009498B" w14:paraId="21CD34C6" w14:textId="77777777">
        <w:trPr>
          <w:trHeight w:val="538"/>
        </w:trPr>
        <w:tc>
          <w:tcPr>
            <w:tcW w:w="4581" w:type="dxa"/>
            <w:tcBorders>
              <w:top w:val="single" w:sz="4" w:space="0" w:color="00000A"/>
            </w:tcBorders>
            <w:shd w:val="clear" w:color="auto" w:fill="auto"/>
          </w:tcPr>
          <w:p w14:paraId="1D864801" w14:textId="77777777" w:rsidR="0009498B" w:rsidRDefault="004F7DEE">
            <w:pPr>
              <w:pStyle w:val="Standard"/>
              <w:spacing w:after="0" w:line="240" w:lineRule="auto"/>
              <w:ind w:right="-285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[Nome e assinatura do servidor responsável pelo preenchimento]</w:t>
            </w:r>
          </w:p>
          <w:p w14:paraId="4384FF4B" w14:textId="77777777" w:rsidR="0009498B" w:rsidRDefault="0009498B">
            <w:pPr>
              <w:pStyle w:val="Standard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" w:type="dxa"/>
            <w:shd w:val="clear" w:color="auto" w:fill="auto"/>
          </w:tcPr>
          <w:p w14:paraId="6042AB2C" w14:textId="77777777" w:rsidR="0009498B" w:rsidRDefault="0009498B">
            <w:pPr>
              <w:pStyle w:val="Standard"/>
              <w:snapToGrid w:val="0"/>
              <w:spacing w:after="0" w:line="240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ADA966" w14:textId="77777777" w:rsidR="0009498B" w:rsidRDefault="0009498B">
            <w:pPr>
              <w:pStyle w:val="Standard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A"/>
            </w:tcBorders>
            <w:shd w:val="clear" w:color="auto" w:fill="auto"/>
          </w:tcPr>
          <w:p w14:paraId="394895E8" w14:textId="77777777" w:rsidR="0009498B" w:rsidRDefault="004F7DEE">
            <w:pPr>
              <w:pStyle w:val="Standard"/>
              <w:spacing w:after="0" w:line="240" w:lineRule="auto"/>
              <w:ind w:right="-285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[Nome e assinatura do chefe do setor</w:t>
            </w:r>
          </w:p>
          <w:p w14:paraId="30ABB5D5" w14:textId="77777777" w:rsidR="0009498B" w:rsidRDefault="004F7DEE">
            <w:pPr>
              <w:pStyle w:val="Standard"/>
              <w:spacing w:after="0" w:line="240" w:lineRule="auto"/>
              <w:ind w:right="-285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competente]</w:t>
            </w:r>
          </w:p>
          <w:p w14:paraId="466B69F8" w14:textId="77777777" w:rsidR="0009498B" w:rsidRDefault="0009498B">
            <w:pPr>
              <w:pStyle w:val="Standard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6E5610" w14:textId="77777777" w:rsidR="0009498B" w:rsidRDefault="0009498B">
      <w:pPr>
        <w:pStyle w:val="Cabealho"/>
        <w:spacing w:line="240" w:lineRule="auto"/>
        <w:ind w:right="-285"/>
        <w:jc w:val="center"/>
      </w:pPr>
    </w:p>
    <w:p w14:paraId="1BE87E41" w14:textId="77777777" w:rsidR="0009498B" w:rsidRDefault="0009498B">
      <w:pPr>
        <w:pStyle w:val="Standard"/>
        <w:tabs>
          <w:tab w:val="left" w:pos="284"/>
        </w:tabs>
        <w:spacing w:after="0" w:line="240" w:lineRule="auto"/>
        <w:ind w:right="-285"/>
        <w:jc w:val="center"/>
      </w:pPr>
    </w:p>
    <w:p w14:paraId="4140404E" w14:textId="77777777" w:rsidR="0009498B" w:rsidRDefault="0009498B">
      <w:pPr>
        <w:pStyle w:val="Standard"/>
        <w:tabs>
          <w:tab w:val="left" w:pos="284"/>
        </w:tabs>
        <w:spacing w:after="0" w:line="240" w:lineRule="auto"/>
        <w:ind w:right="-285"/>
        <w:jc w:val="center"/>
      </w:pPr>
    </w:p>
    <w:p w14:paraId="58EFCF1E" w14:textId="77777777" w:rsidR="0009498B" w:rsidRDefault="0009498B">
      <w:pPr>
        <w:pStyle w:val="Standard"/>
        <w:tabs>
          <w:tab w:val="left" w:pos="284"/>
        </w:tabs>
        <w:spacing w:after="0" w:line="240" w:lineRule="auto"/>
        <w:ind w:right="-285"/>
        <w:jc w:val="center"/>
      </w:pPr>
    </w:p>
    <w:p w14:paraId="02E9A97D" w14:textId="77777777" w:rsidR="0009498B" w:rsidRDefault="0009498B">
      <w:pPr>
        <w:pStyle w:val="Standard"/>
        <w:tabs>
          <w:tab w:val="left" w:pos="284"/>
        </w:tabs>
        <w:spacing w:after="0" w:line="240" w:lineRule="auto"/>
        <w:ind w:right="-285"/>
        <w:jc w:val="center"/>
      </w:pPr>
    </w:p>
    <w:p w14:paraId="5917CFFD" w14:textId="77777777" w:rsidR="0009498B" w:rsidRDefault="0009498B">
      <w:pPr>
        <w:pStyle w:val="Standard"/>
        <w:tabs>
          <w:tab w:val="left" w:pos="284"/>
        </w:tabs>
        <w:spacing w:after="0" w:line="240" w:lineRule="auto"/>
        <w:ind w:right="-285"/>
        <w:jc w:val="center"/>
      </w:pPr>
    </w:p>
    <w:p w14:paraId="019303DE" w14:textId="77777777" w:rsidR="0009498B" w:rsidRDefault="0009498B">
      <w:pPr>
        <w:pStyle w:val="Standard"/>
        <w:tabs>
          <w:tab w:val="left" w:pos="284"/>
        </w:tabs>
        <w:spacing w:after="0" w:line="240" w:lineRule="auto"/>
        <w:ind w:right="-285"/>
        <w:jc w:val="center"/>
      </w:pPr>
    </w:p>
    <w:p w14:paraId="000815CC" w14:textId="77777777" w:rsidR="0009498B" w:rsidRDefault="0009498B">
      <w:pPr>
        <w:pStyle w:val="Standard"/>
        <w:tabs>
          <w:tab w:val="left" w:pos="284"/>
        </w:tabs>
        <w:spacing w:after="0" w:line="240" w:lineRule="auto"/>
        <w:ind w:right="-285"/>
        <w:jc w:val="center"/>
      </w:pPr>
    </w:p>
    <w:p w14:paraId="5138E4CA" w14:textId="77777777" w:rsidR="0009498B" w:rsidRDefault="0009498B">
      <w:pPr>
        <w:pStyle w:val="Standard"/>
        <w:tabs>
          <w:tab w:val="left" w:pos="284"/>
        </w:tabs>
        <w:spacing w:after="0" w:line="240" w:lineRule="auto"/>
        <w:ind w:right="-285"/>
        <w:jc w:val="center"/>
      </w:pPr>
    </w:p>
    <w:p w14:paraId="0EADE8C5" w14:textId="77777777" w:rsidR="0009498B" w:rsidRDefault="0009498B">
      <w:pPr>
        <w:pStyle w:val="Standard"/>
        <w:tabs>
          <w:tab w:val="left" w:pos="284"/>
        </w:tabs>
        <w:spacing w:after="0" w:line="240" w:lineRule="auto"/>
        <w:ind w:right="-285"/>
        <w:jc w:val="center"/>
      </w:pPr>
    </w:p>
    <w:p w14:paraId="40C7908D" w14:textId="77777777" w:rsidR="0009498B" w:rsidRDefault="0009498B">
      <w:pPr>
        <w:pStyle w:val="Standard"/>
        <w:tabs>
          <w:tab w:val="left" w:pos="284"/>
        </w:tabs>
        <w:spacing w:after="0" w:line="240" w:lineRule="auto"/>
        <w:ind w:right="-285"/>
        <w:jc w:val="center"/>
      </w:pPr>
    </w:p>
    <w:sectPr w:rsidR="0009498B">
      <w:headerReference w:type="default" r:id="rId7"/>
      <w:pgSz w:w="11906" w:h="16838"/>
      <w:pgMar w:top="1134" w:right="1134" w:bottom="851" w:left="1701" w:header="851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A6BC1" w14:textId="77777777" w:rsidR="00B52F01" w:rsidRDefault="00B52F01">
      <w:r>
        <w:separator/>
      </w:r>
    </w:p>
  </w:endnote>
  <w:endnote w:type="continuationSeparator" w:id="0">
    <w:p w14:paraId="4D15B0C4" w14:textId="77777777" w:rsidR="00B52F01" w:rsidRDefault="00B5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panose1 w:val="00000000000000000000"/>
    <w:charset w:val="00"/>
    <w:family w:val="roman"/>
    <w:notTrueType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Bitstream Vera Sans">
    <w:altName w:val="Malgun Gothic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FC2D6" w14:textId="77777777" w:rsidR="00B52F01" w:rsidRDefault="00B52F01">
      <w:r>
        <w:separator/>
      </w:r>
    </w:p>
  </w:footnote>
  <w:footnote w:type="continuationSeparator" w:id="0">
    <w:p w14:paraId="34A8A62D" w14:textId="77777777" w:rsidR="00B52F01" w:rsidRDefault="00B52F01">
      <w:r>
        <w:continuationSeparator/>
      </w:r>
    </w:p>
  </w:footnote>
  <w:footnote w:id="1">
    <w:p w14:paraId="3A0E3751" w14:textId="77777777" w:rsidR="0009498B" w:rsidRDefault="004F7DEE">
      <w:pPr>
        <w:pStyle w:val="Footnote"/>
        <w:jc w:val="both"/>
      </w:pPr>
      <w:r>
        <w:rPr>
          <w:rStyle w:val="Refdenotaderodap"/>
        </w:rPr>
        <w:footnoteRef/>
      </w:r>
      <w:r>
        <w:rPr>
          <w:rStyle w:val="Refdenotaderodap"/>
        </w:rPr>
        <w:tab/>
      </w:r>
      <w:r>
        <w:rPr>
          <w:rStyle w:val="Refdenotaderodap"/>
        </w:rPr>
        <w:tab/>
      </w:r>
      <w:r>
        <w:t>Conforme art. 1º da Lei Estadual n.º 16.987/2011; artigos 289 e seguintes do Regimento Interno do TCE/PR; art. 1º da Instrução Normativa n.º 68/2012 do TCE/PR.</w:t>
      </w:r>
    </w:p>
  </w:footnote>
  <w:footnote w:id="2">
    <w:p w14:paraId="4E6CF5CB" w14:textId="77777777" w:rsidR="0009498B" w:rsidRDefault="004F7DEE">
      <w:pPr>
        <w:pStyle w:val="Footnote"/>
        <w:jc w:val="both"/>
      </w:pPr>
      <w:r>
        <w:rPr>
          <w:rStyle w:val="Refdenotaderodap"/>
        </w:rPr>
        <w:footnoteRef/>
      </w:r>
      <w:r>
        <w:rPr>
          <w:rStyle w:val="Refdenotaderodap"/>
        </w:rPr>
        <w:tab/>
      </w:r>
      <w:r>
        <w:rPr>
          <w:rStyle w:val="Refdenotaderodap"/>
        </w:rPr>
        <w:tab/>
      </w:r>
      <w:r>
        <w:t>Conforme art. 1º da Lei Estadual n.º 16.987/2011; artigos 289 e seguintes do Regimento Interno do TCE/PR; art. 1º da Instrução Normativa n.º 68/2012 do TCE/PR.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6247C" w14:textId="77777777" w:rsidR="0009498B" w:rsidRDefault="0009498B">
    <w:pPr>
      <w:pStyle w:val="Cabealho"/>
    </w:pPr>
  </w:p>
  <w:tbl>
    <w:tblPr>
      <w:tblW w:w="9015" w:type="dxa"/>
      <w:tblInd w:w="9" w:type="dxa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125"/>
      <w:gridCol w:w="7890"/>
    </w:tblGrid>
    <w:tr w:rsidR="0009498B" w14:paraId="012C7573" w14:textId="77777777">
      <w:trPr>
        <w:cantSplit/>
      </w:trPr>
      <w:tc>
        <w:tcPr>
          <w:tcW w:w="1125" w:type="dxa"/>
          <w:shd w:val="clear" w:color="auto" w:fill="auto"/>
        </w:tcPr>
        <w:p w14:paraId="72225913" w14:textId="77777777" w:rsidR="0009498B" w:rsidRDefault="004F7DEE">
          <w:pPr>
            <w:pStyle w:val="Contedodatabela"/>
            <w:snapToGrid w:val="0"/>
          </w:pPr>
          <w:r>
            <w:rPr>
              <w:noProof/>
            </w:rPr>
            <w:drawing>
              <wp:anchor distT="0" distB="0" distL="114300" distR="117475" simplePos="0" relativeHeight="4" behindDoc="1" locked="0" layoutInCell="1" allowOverlap="1" wp14:anchorId="4E4D25C1" wp14:editId="00AE4EB5">
                <wp:simplePos x="0" y="0"/>
                <wp:positionH relativeFrom="column">
                  <wp:posOffset>71755</wp:posOffset>
                </wp:positionH>
                <wp:positionV relativeFrom="paragraph">
                  <wp:posOffset>40005</wp:posOffset>
                </wp:positionV>
                <wp:extent cx="492125" cy="612140"/>
                <wp:effectExtent l="0" t="0" r="0" b="0"/>
                <wp:wrapSquare wrapText="bothSides"/>
                <wp:docPr id="1" name="Figur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900" t="-729" r="-900" b="-7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125" cy="612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89" w:type="dxa"/>
          <w:shd w:val="clear" w:color="auto" w:fill="auto"/>
          <w:vAlign w:val="center"/>
        </w:tcPr>
        <w:p w14:paraId="2AC0184E" w14:textId="77777777" w:rsidR="0009498B" w:rsidRDefault="004F7DEE">
          <w:pPr>
            <w:pStyle w:val="Standard"/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ESTADO DO PARANÁ</w:t>
          </w:r>
        </w:p>
        <w:p w14:paraId="26713032" w14:textId="77777777" w:rsidR="0009498B" w:rsidRDefault="004F7DEE">
          <w:pPr>
            <w:pStyle w:val="Standard"/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Procuradoria-Geral do Estado do Paraná</w:t>
          </w:r>
        </w:p>
        <w:p w14:paraId="5F52A90E" w14:textId="77777777" w:rsidR="0009498B" w:rsidRDefault="004F7DEE">
          <w:pPr>
            <w:pStyle w:val="Standard"/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Gabinete da Procuradora-Geral</w:t>
          </w:r>
        </w:p>
      </w:tc>
    </w:tr>
  </w:tbl>
  <w:p w14:paraId="21A27DD1" w14:textId="77777777" w:rsidR="0009498B" w:rsidRDefault="0009498B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36B7F"/>
    <w:multiLevelType w:val="multilevel"/>
    <w:tmpl w:val="563A5602"/>
    <w:lvl w:ilvl="0">
      <w:start w:val="1"/>
      <w:numFmt w:val="upperRoman"/>
      <w:pStyle w:val="Ttulo1"/>
      <w:lvlText w:val=" %1 -"/>
      <w:lvlJc w:val="left"/>
      <w:pPr>
        <w:ind w:left="0" w:firstLine="0"/>
      </w:pPr>
    </w:lvl>
    <w:lvl w:ilvl="1">
      <w:start w:val="1"/>
      <w:numFmt w:val="upperLetter"/>
      <w:pStyle w:val="Ttulo2"/>
      <w:lvlText w:val=" %2 -"/>
      <w:lvlJc w:val="left"/>
      <w:pPr>
        <w:ind w:left="0" w:firstLine="0"/>
      </w:pPr>
    </w:lvl>
    <w:lvl w:ilvl="2">
      <w:start w:val="1"/>
      <w:numFmt w:val="lowerRoman"/>
      <w:pStyle w:val="Ttulo3"/>
      <w:lvlText w:val=" %3."/>
      <w:lvlJc w:val="left"/>
      <w:pPr>
        <w:ind w:left="0" w:firstLine="0"/>
      </w:pPr>
    </w:lvl>
    <w:lvl w:ilvl="3">
      <w:start w:val="1"/>
      <w:numFmt w:val="lowerLetter"/>
      <w:pStyle w:val="Ttulo4"/>
      <w:lvlText w:val=" %4)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pStyle w:val="Ttulo9"/>
      <w:lvlText w:val="%9"/>
      <w:lvlJc w:val="left"/>
      <w:pPr>
        <w:ind w:left="360" w:hanging="360"/>
      </w:pPr>
      <w:rPr>
        <w:rFonts w:cs="OpenSymbol, 'Arial Unicode MS'"/>
        <w:b w:val="0"/>
        <w:bCs w:val="0"/>
        <w:sz w:val="20"/>
        <w:szCs w:val="20"/>
      </w:rPr>
    </w:lvl>
  </w:abstractNum>
  <w:abstractNum w:abstractNumId="1" w15:restartNumberingAfterBreak="0">
    <w:nsid w:val="1D770B26"/>
    <w:multiLevelType w:val="hybridMultilevel"/>
    <w:tmpl w:val="A6C422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98B"/>
    <w:rsid w:val="0009498B"/>
    <w:rsid w:val="001538CE"/>
    <w:rsid w:val="004F7DEE"/>
    <w:rsid w:val="005B129B"/>
    <w:rsid w:val="005B5B22"/>
    <w:rsid w:val="005D3187"/>
    <w:rsid w:val="00B52F01"/>
    <w:rsid w:val="00C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2782"/>
  <w15:docId w15:val="{79AABEDA-6444-46DF-B9B3-C509DF21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color w:val="00000A"/>
      <w:sz w:val="24"/>
    </w:rPr>
  </w:style>
  <w:style w:type="paragraph" w:styleId="Ttulo1">
    <w:name w:val="heading 1"/>
    <w:basedOn w:val="Normal"/>
    <w:uiPriority w:val="9"/>
    <w:qFormat/>
    <w:pPr>
      <w:widowControl w:val="0"/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widowControl w:val="0"/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Normal"/>
    <w:uiPriority w:val="9"/>
    <w:semiHidden/>
    <w:unhideWhenUsed/>
    <w:qFormat/>
    <w:pPr>
      <w:widowControl w:val="0"/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Normal"/>
    <w:uiPriority w:val="9"/>
    <w:semiHidden/>
    <w:unhideWhenUsed/>
    <w:qFormat/>
    <w:pPr>
      <w:widowControl w:val="0"/>
      <w:numPr>
        <w:ilvl w:val="3"/>
        <w:numId w:val="1"/>
      </w:numPr>
      <w:outlineLvl w:val="3"/>
    </w:pPr>
    <w:rPr>
      <w:b/>
      <w:bCs/>
      <w:i/>
      <w:iCs/>
    </w:rPr>
  </w:style>
  <w:style w:type="paragraph" w:styleId="Ttulo5">
    <w:name w:val="heading 5"/>
    <w:basedOn w:val="Normal"/>
    <w:uiPriority w:val="9"/>
    <w:semiHidden/>
    <w:unhideWhenUsed/>
    <w:qFormat/>
    <w:pPr>
      <w:widowControl w:val="0"/>
      <w:outlineLvl w:val="4"/>
    </w:pPr>
    <w:rPr>
      <w:b/>
      <w:bCs/>
    </w:rPr>
  </w:style>
  <w:style w:type="paragraph" w:styleId="Ttulo6">
    <w:name w:val="heading 6"/>
    <w:basedOn w:val="Normal"/>
    <w:uiPriority w:val="9"/>
    <w:semiHidden/>
    <w:unhideWhenUsed/>
    <w:qFormat/>
    <w:pPr>
      <w:keepNext/>
      <w:widowControl w:val="0"/>
      <w:ind w:right="-112"/>
      <w:outlineLvl w:val="5"/>
    </w:pPr>
  </w:style>
  <w:style w:type="paragraph" w:styleId="Ttulo7">
    <w:name w:val="heading 7"/>
    <w:basedOn w:val="Normal"/>
    <w:qFormat/>
    <w:pPr>
      <w:widowControl w:val="0"/>
      <w:spacing w:before="240" w:after="60"/>
      <w:outlineLvl w:val="6"/>
    </w:pPr>
    <w:rPr>
      <w:rFonts w:eastAsia="Times New Roman" w:cs="Times New Roman"/>
    </w:rPr>
  </w:style>
  <w:style w:type="paragraph" w:styleId="Ttulo8">
    <w:name w:val="heading 8"/>
    <w:basedOn w:val="Normal"/>
    <w:qFormat/>
    <w:pPr>
      <w:keepNext/>
      <w:widowControl w:val="0"/>
      <w:spacing w:before="57" w:after="57" w:line="360" w:lineRule="auto"/>
      <w:ind w:left="-57" w:right="-57"/>
      <w:jc w:val="center"/>
      <w:outlineLvl w:val="7"/>
    </w:pPr>
    <w:rPr>
      <w:rFonts w:ascii="Tahoma" w:eastAsia="Tahoma" w:hAnsi="Tahoma" w:cs="Tahoma"/>
      <w:b/>
      <w:bCs/>
    </w:rPr>
  </w:style>
  <w:style w:type="paragraph" w:styleId="Ttulo9">
    <w:name w:val="heading 9"/>
    <w:basedOn w:val="Normal"/>
    <w:qFormat/>
    <w:pPr>
      <w:keepNext/>
      <w:widowControl w:val="0"/>
      <w:numPr>
        <w:ilvl w:val="8"/>
        <w:numId w:val="1"/>
      </w:numPr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 2" w:eastAsia="Wingdings 2" w:hAnsi="Wingdings 2" w:cs="OpenSymbol, 'Arial Unicode MS'"/>
      <w:b w:val="0"/>
      <w:bCs w:val="0"/>
      <w:sz w:val="20"/>
      <w:szCs w:val="20"/>
    </w:rPr>
  </w:style>
  <w:style w:type="character" w:customStyle="1" w:styleId="WW8Num2z1">
    <w:name w:val="WW8Num2z1"/>
    <w:qFormat/>
    <w:rPr>
      <w:rFonts w:ascii="OpenSymbol, 'Arial Unicode MS'" w:eastAsia="OpenSymbol, 'Arial Unicode MS'" w:hAnsi="OpenSymbol, 'Arial Unicode MS'" w:cs="OpenSymbol, 'Arial Unicode MS'"/>
      <w:shd w:val="clear" w:color="auto" w:fill="FFFFFF"/>
    </w:rPr>
  </w:style>
  <w:style w:type="character" w:customStyle="1" w:styleId="WW8Num2z2">
    <w:name w:val="WW8Num2z2"/>
    <w:qFormat/>
    <w:rPr>
      <w:rFonts w:ascii="Arial" w:eastAsia="Arial Unicode MS" w:hAnsi="Arial" w:cs="Arial"/>
      <w:color w:val="000080"/>
      <w:sz w:val="20"/>
      <w:shd w:val="clear" w:color="auto" w:fill="FFFFFF"/>
      <w:lang w:val="pt-BR" w:eastAsia="zh-CN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shd w:val="clear" w:color="auto" w:fill="FFFFFF"/>
    </w:rPr>
  </w:style>
  <w:style w:type="character" w:customStyle="1" w:styleId="WW8Num3z2">
    <w:name w:val="WW8Num3z2"/>
    <w:qFormat/>
    <w:rPr>
      <w:rFonts w:eastAsia="Arial Unicode MS"/>
      <w:shd w:val="clear" w:color="auto" w:fill="FFFFFF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hd w:val="clear" w:color="auto" w:fill="FFFFFF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eastAsia="Symbol" w:hAnsi="Symbol" w:cs="Symbol"/>
      <w:sz w:val="20"/>
      <w:shd w:val="clear" w:color="auto" w:fill="FFFFFF"/>
    </w:rPr>
  </w:style>
  <w:style w:type="character" w:customStyle="1" w:styleId="WW8Num5z1">
    <w:name w:val="WW8Num5z1"/>
    <w:qFormat/>
    <w:rPr>
      <w:rFonts w:ascii="Courier New" w:eastAsia="Courier New" w:hAnsi="Courier New" w:cs="Courier New"/>
      <w:sz w:val="20"/>
    </w:rPr>
  </w:style>
  <w:style w:type="character" w:customStyle="1" w:styleId="WW8Num5z2">
    <w:name w:val="WW8Num5z2"/>
    <w:qFormat/>
    <w:rPr>
      <w:rFonts w:ascii="Wingdings" w:eastAsia="Wingdings" w:hAnsi="Wingdings" w:cs="Wingdings"/>
      <w:sz w:val="20"/>
    </w:rPr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" w:eastAsia="Arial" w:hAnsi="Arial" w:cs="Arial"/>
      <w:sz w:val="20"/>
      <w:szCs w:val="20"/>
    </w:rPr>
  </w:style>
  <w:style w:type="character" w:customStyle="1" w:styleId="WW8Num6z1">
    <w:name w:val="WW8Num6z1"/>
    <w:qFormat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WW8Num6z2">
    <w:name w:val="WW8Num6z2"/>
    <w:qFormat/>
    <w:rPr>
      <w:rFonts w:ascii="Arial" w:eastAsia="Arial Unicode MS" w:hAnsi="Arial" w:cs="Arial"/>
      <w:sz w:val="20"/>
      <w:szCs w:val="20"/>
      <w:shd w:val="clear" w:color="auto" w:fill="FFFFFF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eastAsia="Symbol" w:hAnsi="Symbol" w:cs="Symbol"/>
      <w:sz w:val="20"/>
    </w:rPr>
  </w:style>
  <w:style w:type="character" w:customStyle="1" w:styleId="WW8Num7z1">
    <w:name w:val="WW8Num7z1"/>
    <w:qFormat/>
    <w:rPr>
      <w:shd w:val="clear" w:color="auto" w:fill="FFFFFF"/>
    </w:rPr>
  </w:style>
  <w:style w:type="character" w:customStyle="1" w:styleId="WW8Num7z2">
    <w:name w:val="WW8Num7z2"/>
    <w:qFormat/>
    <w:rPr>
      <w:rFonts w:ascii="Arial" w:eastAsia="Arial" w:hAnsi="Arial" w:cs="Arial"/>
      <w:sz w:val="20"/>
      <w:szCs w:val="20"/>
      <w:shd w:val="clear" w:color="auto" w:fill="FFFF00"/>
    </w:rPr>
  </w:style>
  <w:style w:type="character" w:customStyle="1" w:styleId="WW8Num7z3">
    <w:name w:val="WW8Num7z3"/>
    <w:qFormat/>
    <w:rPr>
      <w:rFonts w:ascii="Arial" w:eastAsia="Arial" w:hAnsi="Arial" w:cs="Arial"/>
      <w:sz w:val="20"/>
      <w:szCs w:val="20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" w:hAnsi="Arial" w:cs="Arial"/>
      <w:sz w:val="20"/>
      <w:szCs w:val="20"/>
    </w:rPr>
  </w:style>
  <w:style w:type="character" w:customStyle="1" w:styleId="WW8Num8z1">
    <w:name w:val="WW8Num8z1"/>
    <w:qFormat/>
    <w:rPr>
      <w:rFonts w:ascii="OpenSymbol, 'Arial Unicode MS'" w:eastAsia="OpenSymbol, 'Arial Unicode MS'" w:hAnsi="OpenSymbol, 'Arial Unicode MS'" w:cs="OpenSymbol, 'Arial Unicode MS'"/>
      <w:sz w:val="20"/>
      <w:shd w:val="clear" w:color="auto" w:fill="FFFFFF"/>
    </w:rPr>
  </w:style>
  <w:style w:type="character" w:customStyle="1" w:styleId="WW8Num8z2">
    <w:name w:val="WW8Num8z2"/>
    <w:qFormat/>
    <w:rPr>
      <w:rFonts w:ascii="Wingdings" w:eastAsia="Arial Unicode MS" w:hAnsi="Wingdings" w:cs="Wingdings"/>
      <w:sz w:val="20"/>
      <w:szCs w:val="20"/>
      <w:shd w:val="clear" w:color="auto" w:fill="FFFFFF"/>
    </w:rPr>
  </w:style>
  <w:style w:type="character" w:customStyle="1" w:styleId="WW8Num8z3">
    <w:name w:val="WW8Num8z3"/>
    <w:qFormat/>
    <w:rPr>
      <w:rFonts w:ascii="Symbol" w:eastAsia="Symbol" w:hAnsi="Symbol" w:cs="OpenSymbol, 'Arial Unicode MS'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sz w:val="2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Wingdings 2" w:eastAsia="Wingdings 2" w:hAnsi="Wingdings 2" w:cs="OpenSymbol, 'Arial Unicode MS'"/>
      <w:sz w:val="20"/>
      <w:szCs w:val="20"/>
      <w:shd w:val="clear" w:color="auto" w:fill="FFFFFF"/>
    </w:rPr>
  </w:style>
  <w:style w:type="character" w:customStyle="1" w:styleId="WW8Num10z1">
    <w:name w:val="WW8Num10z1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shd w:val="clear" w:color="auto" w:fill="FFFFFF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eastAsia="Arial" w:hAnsi="Arial" w:cs="Arial"/>
      <w:color w:val="000080"/>
      <w:sz w:val="2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ahoma" w:eastAsia="Tahoma" w:hAnsi="Tahoma" w:cs="Tahoma"/>
      <w:b/>
      <w:i w:val="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eastAsia="Symbol" w:hAnsi="Symbol" w:cs="Symbol"/>
      <w:sz w:val="20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eastAsia="Symbol" w:hAnsi="Symbol" w:cs="Symbol"/>
      <w:sz w:val="20"/>
    </w:rPr>
  </w:style>
  <w:style w:type="character" w:customStyle="1" w:styleId="WW8Num20z1">
    <w:name w:val="WW8Num20z1"/>
    <w:qFormat/>
    <w:rPr>
      <w:rFonts w:ascii="Courier New" w:eastAsia="Courier New" w:hAnsi="Courier New" w:cs="Courier New"/>
      <w:sz w:val="20"/>
    </w:rPr>
  </w:style>
  <w:style w:type="character" w:customStyle="1" w:styleId="WW8Num20z2">
    <w:name w:val="WW8Num20z2"/>
    <w:qFormat/>
    <w:rPr>
      <w:rFonts w:ascii="Wingdings" w:eastAsia="Wingdings" w:hAnsi="Wingdings" w:cs="Wingdings"/>
      <w:sz w:val="20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shd w:val="clear" w:color="auto" w:fill="FFFF00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1z0">
    <w:name w:val="WW8Num31z0"/>
    <w:qFormat/>
  </w:style>
  <w:style w:type="character" w:customStyle="1" w:styleId="WW8Num32z0">
    <w:name w:val="WW8Num32z0"/>
    <w:qFormat/>
    <w:rPr>
      <w:rFonts w:ascii="Arial" w:eastAsia="Arial" w:hAnsi="Arial" w:cs="Arial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Fontepargpadro2">
    <w:name w:val="Fonte parág. padrão2"/>
    <w:qFormat/>
  </w:style>
  <w:style w:type="character" w:customStyle="1" w:styleId="Ttulo2Char">
    <w:name w:val="Título 2 Char"/>
    <w:basedOn w:val="Fontepargpadro2"/>
    <w:qFormat/>
    <w:rPr>
      <w:rFonts w:ascii="Myriad Pro" w:eastAsia="Microsoft YaHei" w:hAnsi="Myriad Pro" w:cs="Mangal"/>
      <w:b/>
      <w:bCs/>
      <w:i/>
      <w:iCs/>
      <w:kern w:val="2"/>
      <w:sz w:val="28"/>
      <w:szCs w:val="28"/>
      <w:lang w:eastAsia="zh-CN"/>
    </w:rPr>
  </w:style>
  <w:style w:type="character" w:customStyle="1" w:styleId="Fontepargpadro1">
    <w:name w:val="Fonte parág. padrão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CabealhoChar">
    <w:name w:val="Cabeçalho Char"/>
    <w:basedOn w:val="Fontepargpadro1"/>
    <w:qFormat/>
  </w:style>
  <w:style w:type="character" w:customStyle="1" w:styleId="RodapChar">
    <w:name w:val="Rodapé Char"/>
    <w:basedOn w:val="Fontepargpadro1"/>
    <w:qFormat/>
  </w:style>
  <w:style w:type="character" w:customStyle="1" w:styleId="TextodebaloChar">
    <w:name w:val="Texto de balão Char"/>
    <w:basedOn w:val="Fontepargpadro1"/>
    <w:qFormat/>
    <w:rPr>
      <w:rFonts w:ascii="Tahoma" w:eastAsia="Tahoma" w:hAnsi="Tahoma" w:cs="Tahoma"/>
      <w:sz w:val="16"/>
      <w:szCs w:val="16"/>
    </w:rPr>
  </w:style>
  <w:style w:type="character" w:styleId="Nmerodepgina">
    <w:name w:val="page number"/>
    <w:basedOn w:val="Fontepargpadro1"/>
    <w:qFormat/>
  </w:style>
  <w:style w:type="character" w:customStyle="1" w:styleId="Smbolosdenumerao">
    <w:name w:val="Símbolos de numeração"/>
    <w:qFormat/>
    <w:rPr>
      <w:b/>
      <w:bCs/>
      <w:color w:val="000000"/>
      <w:sz w:val="20"/>
    </w:rPr>
  </w:style>
  <w:style w:type="character" w:customStyle="1" w:styleId="Marcas">
    <w:name w:val="Marcas"/>
    <w:qFormat/>
    <w:rPr>
      <w:rFonts w:ascii="OpenSymbol, 'Arial Unicode MS'" w:eastAsia="OpenSymbol, 'Arial Unicode MS'" w:hAnsi="OpenSymbol, 'Arial Unicode MS'" w:cs="OpenSymbol, 'Arial Unicode MS'"/>
    </w:rPr>
  </w:style>
  <w:style w:type="character" w:styleId="nfase">
    <w:name w:val="Emphasis"/>
    <w:qFormat/>
    <w:rPr>
      <w:i/>
      <w:iCs/>
    </w:rPr>
  </w:style>
  <w:style w:type="character" w:customStyle="1" w:styleId="nfaseforte">
    <w:name w:val="Ênfase forte"/>
    <w:qFormat/>
    <w:rPr>
      <w:rFonts w:ascii="Arial" w:eastAsia="Arial" w:hAnsi="Arial" w:cs="Arial"/>
      <w:b/>
      <w:bCs/>
      <w:color w:val="000000"/>
      <w:sz w:val="24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aracteresdenotaderodap">
    <w:name w:val="Caracteres de nota de rodapé"/>
    <w:qFormat/>
    <w:rPr>
      <w:position w:val="0"/>
      <w:sz w:val="16"/>
      <w:vertAlign w:val="baseline"/>
    </w:rPr>
  </w:style>
  <w:style w:type="character" w:customStyle="1" w:styleId="WW-Caracteresdenotaderodap">
    <w:name w:val="WW-Caracteres de nota de rodapé"/>
    <w:qFormat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 w:val="0"/>
      <w:color w:val="00000A"/>
      <w:sz w:val="20"/>
      <w:szCs w:val="20"/>
    </w:rPr>
  </w:style>
  <w:style w:type="character" w:customStyle="1" w:styleId="ListLabel3">
    <w:name w:val="ListLabel 3"/>
    <w:qFormat/>
    <w:rPr>
      <w:b w:val="0"/>
      <w:i w:val="0"/>
      <w:color w:val="00000A"/>
      <w:sz w:val="20"/>
      <w:szCs w:val="20"/>
    </w:rPr>
  </w:style>
  <w:style w:type="character" w:customStyle="1" w:styleId="ListLabel4">
    <w:name w:val="ListLabel 4"/>
    <w:qFormat/>
    <w:rPr>
      <w:i w:val="0"/>
    </w:rPr>
  </w:style>
  <w:style w:type="character" w:customStyle="1" w:styleId="CabealhoChar1">
    <w:name w:val="Cabeçalho Char1"/>
    <w:basedOn w:val="Fontepargpadro1"/>
    <w:qFormat/>
    <w:rPr>
      <w:szCs w:val="21"/>
    </w:rPr>
  </w:style>
  <w:style w:type="character" w:customStyle="1" w:styleId="Character20style">
    <w:name w:val="Character_20_style"/>
    <w:qFormat/>
  </w:style>
  <w:style w:type="character" w:customStyle="1" w:styleId="EndnoteSymbol">
    <w:name w:val="Endnote Symbol"/>
    <w:qFormat/>
    <w:rPr>
      <w:vertAlign w:val="superscript"/>
    </w:rPr>
  </w:style>
  <w:style w:type="character" w:customStyle="1" w:styleId="WW-Caracteresdenotadefim">
    <w:name w:val="WW-Caracteres de nota de fim"/>
    <w:qFormat/>
  </w:style>
  <w:style w:type="character" w:customStyle="1" w:styleId="WW-Caracteresdenotaderodap1">
    <w:name w:val="WW-Caracteres de nota de rodapé1"/>
    <w:qFormat/>
  </w:style>
  <w:style w:type="character" w:customStyle="1" w:styleId="WW-Caracteresdenotadefim1">
    <w:name w:val="WW-Caracteres de nota de fim1"/>
    <w:qFormat/>
  </w:style>
  <w:style w:type="character" w:customStyle="1" w:styleId="Ttulo7Char">
    <w:name w:val="Título 7 Char"/>
    <w:basedOn w:val="Fontepargpadro2"/>
    <w:qFormat/>
    <w:rPr>
      <w:rFonts w:ascii="Calibri" w:eastAsia="Times New Roman" w:hAnsi="Calibri" w:cs="Times New Roman"/>
      <w:kern w:val="2"/>
      <w:sz w:val="24"/>
      <w:szCs w:val="24"/>
      <w:lang w:eastAsia="zh-CN"/>
    </w:rPr>
  </w:style>
  <w:style w:type="character" w:customStyle="1" w:styleId="CharacterStyle1">
    <w:name w:val="Character Style 1"/>
    <w:qFormat/>
    <w:rPr>
      <w:sz w:val="24"/>
    </w:rPr>
  </w:style>
  <w:style w:type="character" w:customStyle="1" w:styleId="Refdenotaderodap1">
    <w:name w:val="Ref. de nota de rodapé1"/>
    <w:qFormat/>
    <w:rPr>
      <w:vertAlign w:val="superscript"/>
    </w:rPr>
  </w:style>
  <w:style w:type="character" w:styleId="Refdenotaderodap">
    <w:name w:val="footnote reference"/>
    <w:qFormat/>
    <w:rPr>
      <w:vertAlign w:val="superscript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-Fontepargpadro">
    <w:name w:val="WW-Fonte parág. padrão"/>
    <w:qFormat/>
  </w:style>
  <w:style w:type="character" w:customStyle="1" w:styleId="WW-Fontepargpadro1">
    <w:name w:val="WW-Fonte parág. padrão1"/>
    <w:qFormat/>
  </w:style>
  <w:style w:type="character" w:customStyle="1" w:styleId="WW-Fontepargpadro11">
    <w:name w:val="WW-Fonte parág. padrão11"/>
    <w:qFormat/>
  </w:style>
  <w:style w:type="character" w:customStyle="1" w:styleId="WW-Fontepargpadro111">
    <w:name w:val="WW-Fonte parág. padrão111"/>
    <w:qFormat/>
  </w:style>
  <w:style w:type="character" w:customStyle="1" w:styleId="WW-Fontepargpadro1111">
    <w:name w:val="WW-Fonte parág. padrão1111"/>
    <w:qFormat/>
  </w:style>
  <w:style w:type="character" w:customStyle="1" w:styleId="WW-Fontepargpadro11111">
    <w:name w:val="WW-Fonte parág. padrão11111"/>
    <w:qFormat/>
  </w:style>
  <w:style w:type="character" w:customStyle="1" w:styleId="WW-Fontepargpadro111111">
    <w:name w:val="WW-Fonte parág. padrão111111"/>
    <w:qFormat/>
  </w:style>
  <w:style w:type="character" w:customStyle="1" w:styleId="WW-Fontepargpadro1111111">
    <w:name w:val="WW-Fonte parág. padrão1111111"/>
    <w:qFormat/>
  </w:style>
  <w:style w:type="character" w:customStyle="1" w:styleId="WW-Fontepargpadro11111111">
    <w:name w:val="WW-Fonte parág. padrão11111111"/>
    <w:qFormat/>
  </w:style>
  <w:style w:type="character" w:customStyle="1" w:styleId="WW-Fontepargpadro111111111">
    <w:name w:val="WW-Fonte parág. padrão111111111"/>
    <w:qFormat/>
  </w:style>
  <w:style w:type="character" w:customStyle="1" w:styleId="WW-Fontepargpadro1111111111">
    <w:name w:val="WW-Fonte parág. padrão1111111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Fontepargpadro11111111111">
    <w:name w:val="WW-Fonte parág. padrão11111111111"/>
    <w:qFormat/>
  </w:style>
  <w:style w:type="character" w:customStyle="1" w:styleId="WW-Fontepargpadro111111111111">
    <w:name w:val="WW-Fonte parág. padrão1111111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Fontepargpadro1111111111111">
    <w:name w:val="WW-Fonte parág. padrão11111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Fontepargpadro11111111111111">
    <w:name w:val="WW-Fonte parág. padrão1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Fontepargpadro111111111111111">
    <w:name w:val="WW-Fonte parág. padrão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Fontepargpadro1111111111111111">
    <w:name w:val="WW-Fonte parág. padrão1111111111111111"/>
    <w:qFormat/>
  </w:style>
  <w:style w:type="character" w:customStyle="1" w:styleId="ListLabel5">
    <w:name w:val="ListLabel 5"/>
    <w:qFormat/>
    <w:rPr>
      <w:b w:val="0"/>
      <w:i w:val="0"/>
      <w:sz w:val="20"/>
    </w:rPr>
  </w:style>
  <w:style w:type="character" w:customStyle="1" w:styleId="ListLabel6">
    <w:name w:val="ListLabel 6"/>
    <w:qFormat/>
    <w:rPr>
      <w:b w:val="0"/>
      <w:i w:val="0"/>
      <w:sz w:val="20"/>
    </w:rPr>
  </w:style>
  <w:style w:type="character" w:customStyle="1" w:styleId="ListLabel7">
    <w:name w:val="ListLabel 7"/>
    <w:qFormat/>
    <w:rPr>
      <w:b w:val="0"/>
      <w:i w:val="0"/>
      <w:sz w:val="20"/>
    </w:rPr>
  </w:style>
  <w:style w:type="character" w:customStyle="1" w:styleId="ListLabel8">
    <w:name w:val="ListLabel 8"/>
    <w:qFormat/>
    <w:rPr>
      <w:b w:val="0"/>
      <w:i w:val="0"/>
      <w:sz w:val="20"/>
    </w:rPr>
  </w:style>
  <w:style w:type="character" w:customStyle="1" w:styleId="ListLabel9">
    <w:name w:val="ListLabel 9"/>
    <w:qFormat/>
    <w:rPr>
      <w:b w:val="0"/>
      <w:i w:val="0"/>
      <w:sz w:val="20"/>
    </w:rPr>
  </w:style>
  <w:style w:type="character" w:customStyle="1" w:styleId="ListLabel10">
    <w:name w:val="ListLabel 10"/>
    <w:qFormat/>
    <w:rPr>
      <w:b w:val="0"/>
      <w:i w:val="0"/>
      <w:sz w:val="20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ListLabel11">
    <w:name w:val="ListLabel 11"/>
    <w:qFormat/>
    <w:rPr>
      <w:rFonts w:cs="OpenSymbol, 'Arial Unicode MS'"/>
      <w:b w:val="0"/>
      <w:bCs w:val="0"/>
      <w:sz w:val="20"/>
      <w:szCs w:val="20"/>
    </w:rPr>
  </w:style>
  <w:style w:type="character" w:customStyle="1" w:styleId="ListLabel12">
    <w:name w:val="ListLabel 12"/>
    <w:qFormat/>
    <w:rPr>
      <w:rFonts w:cs="OpenSymbol, 'Arial Unicode MS'"/>
      <w:b w:val="0"/>
      <w:bCs w:val="0"/>
      <w:sz w:val="20"/>
      <w:szCs w:val="20"/>
    </w:rPr>
  </w:style>
  <w:style w:type="character" w:customStyle="1" w:styleId="ListLabel13">
    <w:name w:val="ListLabel 13"/>
    <w:qFormat/>
    <w:rPr>
      <w:rFonts w:cs="OpenSymbol, 'Arial Unicode MS'"/>
      <w:b w:val="0"/>
      <w:bCs w:val="0"/>
      <w:sz w:val="20"/>
      <w:szCs w:val="20"/>
    </w:rPr>
  </w:style>
  <w:style w:type="character" w:customStyle="1" w:styleId="ListLabel14">
    <w:name w:val="ListLabel 14"/>
    <w:qFormat/>
    <w:rPr>
      <w:rFonts w:cs="OpenSymbol, 'Arial Unicode MS'"/>
      <w:b w:val="0"/>
      <w:bCs w:val="0"/>
      <w:sz w:val="20"/>
      <w:szCs w:val="20"/>
    </w:rPr>
  </w:style>
  <w:style w:type="character" w:customStyle="1" w:styleId="ListLabel15">
    <w:name w:val="ListLabel 15"/>
    <w:qFormat/>
    <w:rPr>
      <w:rFonts w:cs="OpenSymbol, 'Arial Unicode MS'"/>
      <w:highlight w:val="white"/>
    </w:rPr>
  </w:style>
  <w:style w:type="character" w:customStyle="1" w:styleId="ListLabel16">
    <w:name w:val="ListLabel 16"/>
    <w:qFormat/>
    <w:rPr>
      <w:rFonts w:eastAsia="Arial Unicode MS" w:cs="Arial"/>
      <w:color w:val="000080"/>
      <w:sz w:val="20"/>
      <w:highlight w:val="white"/>
      <w:lang w:val="pt-BR"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17">
    <w:name w:val="ListLabel 17"/>
    <w:qFormat/>
    <w:rPr>
      <w:rFonts w:cs="OpenSymbol, 'Arial Unicode MS'"/>
      <w:b w:val="0"/>
      <w:bCs w:val="0"/>
      <w:sz w:val="20"/>
      <w:szCs w:val="20"/>
    </w:rPr>
  </w:style>
  <w:style w:type="character" w:customStyle="1" w:styleId="ListLabel18">
    <w:name w:val="ListLabel 18"/>
    <w:qFormat/>
    <w:rPr>
      <w:rFonts w:cs="OpenSymbol, 'Arial Unicode MS'"/>
      <w:b w:val="0"/>
      <w:bCs w:val="0"/>
      <w:sz w:val="20"/>
      <w:szCs w:val="20"/>
    </w:rPr>
  </w:style>
  <w:style w:type="paragraph" w:customStyle="1" w:styleId="Ttulo10">
    <w:name w:val="Título1"/>
    <w:next w:val="Corpodetexto"/>
    <w:qFormat/>
    <w:pPr>
      <w:keepNext/>
      <w:widowControl w:val="0"/>
      <w:spacing w:before="240" w:after="120"/>
    </w:pPr>
    <w:rPr>
      <w:rFonts w:ascii="Myriad Pro" w:eastAsia="Microsoft YaHei" w:hAnsi="Myriad Pro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pPr>
      <w:widowControl w:val="0"/>
    </w:pPr>
    <w:rPr>
      <w:rFonts w:ascii="Myriad Pro" w:eastAsia="Myriad Pro" w:hAnsi="Myriad Pro" w:cs="Mang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ascii="Myriad Pro" w:eastAsia="Myriad Pro" w:hAnsi="Myriad Pro" w:cs="Mangal"/>
      <w:i/>
      <w:iCs/>
      <w:sz w:val="24"/>
      <w:szCs w:val="24"/>
    </w:rPr>
  </w:style>
  <w:style w:type="paragraph" w:customStyle="1" w:styleId="ndice">
    <w:name w:val="Índice"/>
    <w:qFormat/>
    <w:pPr>
      <w:widowControl w:val="0"/>
      <w:suppressLineNumbers/>
    </w:pPr>
    <w:rPr>
      <w:rFonts w:ascii="Myriad Pro" w:eastAsia="Myriad Pro" w:hAnsi="Myriad Pro" w:cs="Mangal"/>
      <w:sz w:val="24"/>
    </w:rPr>
  </w:style>
  <w:style w:type="paragraph" w:customStyle="1" w:styleId="Standard">
    <w:name w:val="Standard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tulo11">
    <w:name w:val="Título1"/>
    <w:basedOn w:val="Standard"/>
    <w:qFormat/>
    <w:pPr>
      <w:keepNext/>
      <w:spacing w:before="240" w:after="120"/>
    </w:pPr>
    <w:rPr>
      <w:rFonts w:ascii="Myriad Pro" w:eastAsia="Microsoft YaHei" w:hAnsi="Myriad Pro" w:cs="Mangal"/>
      <w:sz w:val="28"/>
      <w:szCs w:val="28"/>
    </w:rPr>
  </w:style>
  <w:style w:type="paragraph" w:customStyle="1" w:styleId="Ttulo20">
    <w:name w:val="Título2"/>
    <w:basedOn w:val="Standard"/>
    <w:qFormat/>
    <w:pPr>
      <w:keepNext/>
      <w:spacing w:before="240" w:after="120"/>
    </w:pPr>
    <w:rPr>
      <w:rFonts w:ascii="Myriad Pro" w:eastAsia="Microsoft YaHei" w:hAnsi="Myriad Pro" w:cs="Mangal"/>
      <w:sz w:val="28"/>
      <w:szCs w:val="28"/>
    </w:rPr>
  </w:style>
  <w:style w:type="paragraph" w:customStyle="1" w:styleId="Normal2">
    <w:name w:val="Normal2"/>
    <w:qFormat/>
    <w:pPr>
      <w:suppressAutoHyphens/>
      <w:spacing w:line="100" w:lineRule="atLeast"/>
    </w:pPr>
    <w:rPr>
      <w:rFonts w:ascii="Myriad Pro" w:eastAsia="SimSun, 宋体" w:hAnsi="Myriad Pro" w:cs="Mangal"/>
      <w:color w:val="00000A"/>
      <w:sz w:val="24"/>
    </w:rPr>
  </w:style>
  <w:style w:type="paragraph" w:styleId="Subttulo">
    <w:name w:val="Subtitle"/>
    <w:basedOn w:val="Ttulo11"/>
    <w:uiPriority w:val="11"/>
    <w:qFormat/>
    <w:pPr>
      <w:jc w:val="center"/>
    </w:pPr>
    <w:rPr>
      <w:i/>
      <w:iCs/>
    </w:rPr>
  </w:style>
  <w:style w:type="paragraph" w:styleId="Cabealho">
    <w:name w:val="header"/>
    <w:basedOn w:val="Normal2"/>
    <w:pPr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Standard"/>
    <w:qFormat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customStyle="1" w:styleId="Contedodoquadro">
    <w:name w:val="Conteúdo do quadro"/>
    <w:basedOn w:val="Textbody"/>
    <w:qFormat/>
  </w:style>
  <w:style w:type="paragraph" w:customStyle="1" w:styleId="western">
    <w:name w:val="western"/>
    <w:basedOn w:val="Standard"/>
    <w:qFormat/>
    <w:pPr>
      <w:spacing w:before="280" w:after="119"/>
    </w:pPr>
  </w:style>
  <w:style w:type="paragraph" w:styleId="PargrafodaLista">
    <w:name w:val="List Paragraph"/>
    <w:basedOn w:val="Standard"/>
    <w:qFormat/>
    <w:pPr>
      <w:spacing w:after="0"/>
      <w:ind w:left="720"/>
    </w:pPr>
  </w:style>
  <w:style w:type="paragraph" w:customStyle="1" w:styleId="Corpodetexto31">
    <w:name w:val="Corpo de texto 31"/>
    <w:basedOn w:val="Standard"/>
    <w:qFormat/>
    <w:pPr>
      <w:tabs>
        <w:tab w:val="left" w:pos="284"/>
      </w:tabs>
      <w:jc w:val="both"/>
    </w:pPr>
    <w:rPr>
      <w:rFonts w:ascii="Arial" w:eastAsia="Arial" w:hAnsi="Arial" w:cs="Arial"/>
    </w:rPr>
  </w:style>
  <w:style w:type="paragraph" w:customStyle="1" w:styleId="Recuodecorpodetexto31">
    <w:name w:val="Recuo de corpo de texto 31"/>
    <w:basedOn w:val="Standard"/>
    <w:qFormat/>
    <w:pPr>
      <w:spacing w:after="0"/>
      <w:ind w:left="567" w:firstLine="2835"/>
      <w:jc w:val="both"/>
    </w:pPr>
    <w:rPr>
      <w:sz w:val="24"/>
    </w:rPr>
  </w:style>
  <w:style w:type="paragraph" w:customStyle="1" w:styleId="H3">
    <w:name w:val="H3"/>
    <w:basedOn w:val="Standard"/>
    <w:next w:val="Standard"/>
    <w:qFormat/>
    <w:pPr>
      <w:keepNext/>
      <w:spacing w:before="100" w:after="100"/>
    </w:pPr>
    <w:rPr>
      <w:b/>
      <w:sz w:val="28"/>
    </w:rPr>
  </w:style>
  <w:style w:type="paragraph" w:customStyle="1" w:styleId="Normal1">
    <w:name w:val="Normal1"/>
    <w:basedOn w:val="Standard"/>
    <w:qFormat/>
    <w:pPr>
      <w:spacing w:after="0" w:line="100" w:lineRule="atLeast"/>
    </w:pPr>
    <w:rPr>
      <w:rFonts w:ascii="Arial" w:eastAsia="Arial" w:hAnsi="Arial" w:cs="Arial"/>
      <w:color w:val="000000"/>
      <w:sz w:val="24"/>
      <w:szCs w:val="24"/>
      <w:lang w:bidi="hi-IN"/>
    </w:rPr>
  </w:style>
  <w:style w:type="paragraph" w:customStyle="1" w:styleId="Citaes">
    <w:name w:val="Citações"/>
    <w:basedOn w:val="Standard"/>
    <w:qFormat/>
    <w:pPr>
      <w:spacing w:after="283"/>
      <w:ind w:left="567" w:right="567"/>
    </w:pPr>
  </w:style>
  <w:style w:type="paragraph" w:customStyle="1" w:styleId="Contedodatabela">
    <w:name w:val="Conteúdo da tabela"/>
    <w:basedOn w:val="Standard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Linhahorizontal">
    <w:name w:val="Linha horizontal"/>
    <w:basedOn w:val="Standard"/>
    <w:qFormat/>
    <w:pPr>
      <w:suppressLineNumbers/>
      <w:spacing w:after="283"/>
    </w:pPr>
    <w:rPr>
      <w:sz w:val="12"/>
      <w:szCs w:val="12"/>
    </w:rPr>
  </w:style>
  <w:style w:type="paragraph" w:customStyle="1" w:styleId="Corpodetexto21">
    <w:name w:val="Corpo de texto 21"/>
    <w:basedOn w:val="Standard"/>
    <w:qFormat/>
    <w:pPr>
      <w:jc w:val="both"/>
    </w:pPr>
    <w:rPr>
      <w:b/>
    </w:rPr>
  </w:style>
  <w:style w:type="paragraph" w:customStyle="1" w:styleId="Footnote">
    <w:name w:val="Footnote"/>
    <w:basedOn w:val="Standard"/>
    <w:qFormat/>
    <w:pPr>
      <w:suppressLineNumbers/>
      <w:spacing w:after="0"/>
      <w:ind w:left="339" w:hanging="339"/>
    </w:pPr>
    <w:rPr>
      <w:sz w:val="20"/>
      <w:szCs w:val="20"/>
    </w:rPr>
  </w:style>
  <w:style w:type="paragraph" w:customStyle="1" w:styleId="Estiloaa">
    <w:name w:val="Estiloaa"/>
    <w:qFormat/>
    <w:pPr>
      <w:tabs>
        <w:tab w:val="left" w:pos="720"/>
      </w:tabs>
      <w:suppressAutoHyphens/>
      <w:spacing w:before="240" w:line="100" w:lineRule="atLeast"/>
      <w:jc w:val="both"/>
    </w:pPr>
    <w:rPr>
      <w:rFonts w:ascii="Arial" w:eastAsia="Arial" w:hAnsi="Arial"/>
      <w:color w:val="00000A"/>
      <w:sz w:val="24"/>
      <w:szCs w:val="20"/>
      <w:lang w:bidi="ar-SA"/>
    </w:rPr>
  </w:style>
  <w:style w:type="paragraph" w:customStyle="1" w:styleId="Contedodetabela">
    <w:name w:val="Conteúdo de tabela"/>
    <w:basedOn w:val="Standard"/>
    <w:qFormat/>
    <w:pPr>
      <w:suppressLineNumbers/>
    </w:pPr>
  </w:style>
  <w:style w:type="paragraph" w:customStyle="1" w:styleId="WW-Padro">
    <w:name w:val="WW-Padrão"/>
    <w:qFormat/>
    <w:pPr>
      <w:suppressAutoHyphens/>
      <w:spacing w:line="100" w:lineRule="atLeast"/>
      <w:jc w:val="both"/>
    </w:pPr>
    <w:rPr>
      <w:rFonts w:ascii="Times New Roman" w:eastAsia="Bitstream Vera Sans" w:hAnsi="Times New Roman" w:cs="Bitstream Vera Sans"/>
      <w:color w:val="00000A"/>
      <w:sz w:val="24"/>
    </w:rPr>
  </w:style>
  <w:style w:type="paragraph" w:customStyle="1" w:styleId="Textbodyindent">
    <w:name w:val="Text body indent"/>
    <w:basedOn w:val="Textbody"/>
    <w:qFormat/>
    <w:pPr>
      <w:spacing w:after="0"/>
      <w:ind w:left="283"/>
    </w:pPr>
  </w:style>
  <w:style w:type="paragraph" w:customStyle="1" w:styleId="WW-Corpodetexto2">
    <w:name w:val="WW-Corpo de texto 2"/>
    <w:basedOn w:val="Standard"/>
    <w:qFormat/>
    <w:pPr>
      <w:spacing w:line="300" w:lineRule="auto"/>
      <w:jc w:val="both"/>
    </w:pPr>
    <w:rPr>
      <w:rFonts w:ascii="Verdana" w:eastAsia="Verdana" w:hAnsi="Verdana" w:cs="Verdana"/>
      <w:b/>
    </w:rPr>
  </w:style>
  <w:style w:type="paragraph" w:customStyle="1" w:styleId="LO-Normal">
    <w:name w:val="LO-Normal"/>
    <w:qFormat/>
    <w:pPr>
      <w:suppressAutoHyphens/>
    </w:pPr>
    <w:rPr>
      <w:rFonts w:ascii="Myriad Pro" w:eastAsia="SimSun, 宋体" w:hAnsi="Myriad Pro" w:cs="Mangal"/>
      <w:color w:val="00000A"/>
      <w:sz w:val="24"/>
    </w:rPr>
  </w:style>
  <w:style w:type="paragraph" w:customStyle="1" w:styleId="Default">
    <w:name w:val="Default"/>
    <w:basedOn w:val="Standard"/>
    <w:qFormat/>
    <w:pPr>
      <w:spacing w:after="0" w:line="240" w:lineRule="auto"/>
    </w:pPr>
    <w:rPr>
      <w:rFonts w:ascii="Arial" w:eastAsia="Arial" w:hAnsi="Arial" w:cs="Arial"/>
      <w:color w:val="000000"/>
      <w:sz w:val="24"/>
      <w:szCs w:val="24"/>
      <w:lang w:bidi="hi-IN"/>
    </w:rPr>
  </w:style>
  <w:style w:type="paragraph" w:styleId="NormalWeb">
    <w:name w:val="Normal (Web)"/>
    <w:basedOn w:val="Standard"/>
    <w:qFormat/>
    <w:pPr>
      <w:suppressAutoHyphens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-de-texto-recuado-western">
    <w:name w:val="corpo-de-texto-recuado-western"/>
    <w:basedOn w:val="Standard"/>
    <w:qFormat/>
    <w:pPr>
      <w:suppressAutoHyphens w:val="0"/>
      <w:spacing w:before="100" w:after="0" w:line="240" w:lineRule="auto"/>
      <w:ind w:left="2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-de-texto-recuado-cjk">
    <w:name w:val="corpo-de-texto-recuado-cjk"/>
    <w:basedOn w:val="Standard"/>
    <w:qFormat/>
    <w:pPr>
      <w:suppressAutoHyphens w:val="0"/>
      <w:spacing w:before="100" w:after="0" w:line="240" w:lineRule="auto"/>
      <w:ind w:left="2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-de-texto-recuado-ctl">
    <w:name w:val="corpo-de-texto-recuado-ctl"/>
    <w:basedOn w:val="Standard"/>
    <w:qFormat/>
    <w:pPr>
      <w:suppressAutoHyphens w:val="0"/>
      <w:spacing w:before="100" w:after="0" w:line="240" w:lineRule="auto"/>
      <w:ind w:left="2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Standard"/>
    <w:qFormat/>
    <w:pPr>
      <w:suppressAutoHyphens w:val="0"/>
      <w:spacing w:before="100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dfootnote-cjk">
    <w:name w:val="sdfootnote-cjk"/>
    <w:basedOn w:val="Standard"/>
    <w:qFormat/>
    <w:pPr>
      <w:suppressAutoHyphens w:val="0"/>
      <w:spacing w:before="100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dfootnote-ctl">
    <w:name w:val="sdfootnote-ctl"/>
    <w:basedOn w:val="Standard"/>
    <w:qFormat/>
    <w:pPr>
      <w:suppressAutoHyphens w:val="0"/>
      <w:spacing w:before="100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-de-texto-recuado-western1">
    <w:name w:val="corpo-de-texto-recuado-western1"/>
    <w:basedOn w:val="Standard"/>
    <w:qFormat/>
    <w:pPr>
      <w:suppressAutoHyphens w:val="0"/>
      <w:spacing w:before="100" w:after="0" w:line="240" w:lineRule="auto"/>
      <w:ind w:left="2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NormalWeb">
    <w:name w:val="WW-Normal (Web)"/>
    <w:basedOn w:val="Standard"/>
    <w:qFormat/>
    <w:pPr>
      <w:spacing w:before="100" w:after="10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PargrafodaLista1">
    <w:name w:val="Parágrafo da Lista1"/>
    <w:basedOn w:val="Standard"/>
    <w:qFormat/>
    <w:pPr>
      <w:spacing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oembloco2">
    <w:name w:val="Texto em bloco2"/>
    <w:basedOn w:val="Standard"/>
    <w:qFormat/>
    <w:pPr>
      <w:ind w:left="284" w:right="312"/>
    </w:pPr>
    <w:rPr>
      <w:rFonts w:cs="Arial"/>
      <w:sz w:val="24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/>
    </w:rPr>
  </w:style>
  <w:style w:type="paragraph" w:customStyle="1" w:styleId="Textosimples">
    <w:name w:val="Texto simples"/>
    <w:basedOn w:val="Standard"/>
    <w:next w:val="Standard"/>
    <w:qFormat/>
    <w:pPr>
      <w:suppressAutoHyphens w:val="0"/>
    </w:pPr>
    <w:rPr>
      <w:sz w:val="24"/>
    </w:rPr>
  </w:style>
  <w:style w:type="paragraph" w:customStyle="1" w:styleId="BodyText21">
    <w:name w:val="Body Text 21"/>
    <w:basedOn w:val="Standard"/>
    <w:qFormat/>
    <w:pPr>
      <w:jc w:val="both"/>
    </w:pPr>
    <w:rPr>
      <w:rFonts w:eastAsia="Arial" w:cs="Arial"/>
    </w:rPr>
  </w:style>
  <w:style w:type="paragraph" w:customStyle="1" w:styleId="TableParagraph">
    <w:name w:val="Table Paragraph"/>
    <w:basedOn w:val="Standard"/>
    <w:qFormat/>
    <w:pPr>
      <w:widowControl w:val="0"/>
      <w:suppressAutoHyphens w:val="0"/>
    </w:pPr>
    <w:rPr>
      <w:rFonts w:ascii="Times New Roman" w:eastAsia="Times New Roman" w:hAnsi="Times New Roman" w:cs="Times New Roman"/>
      <w:sz w:val="24"/>
    </w:rPr>
  </w:style>
  <w:style w:type="paragraph" w:customStyle="1" w:styleId="Textodecomentrio1">
    <w:name w:val="Texto de comentário1"/>
    <w:basedOn w:val="Standard"/>
    <w:qFormat/>
  </w:style>
  <w:style w:type="paragraph" w:styleId="TextosemFormatao">
    <w:name w:val="Plain Text"/>
    <w:basedOn w:val="Standard"/>
    <w:next w:val="Standard"/>
    <w:qFormat/>
    <w:pPr>
      <w:suppressAutoHyphens w:val="0"/>
    </w:pPr>
    <w:rPr>
      <w:sz w:val="24"/>
    </w:rPr>
  </w:style>
  <w:style w:type="paragraph" w:styleId="Textoembloco">
    <w:name w:val="Block Text"/>
    <w:basedOn w:val="Standard"/>
    <w:qFormat/>
    <w:rPr>
      <w:sz w:val="24"/>
    </w:rPr>
  </w:style>
  <w:style w:type="paragraph" w:styleId="Corpodetexto2">
    <w:name w:val="Body Text 2"/>
    <w:basedOn w:val="Standard"/>
    <w:qFormat/>
    <w:pPr>
      <w:jc w:val="both"/>
    </w:pPr>
    <w:rPr>
      <w:color w:val="0000FF"/>
    </w:rPr>
  </w:style>
  <w:style w:type="paragraph" w:styleId="Ttulo">
    <w:name w:val="Title"/>
    <w:basedOn w:val="Standard"/>
    <w:uiPriority w:val="10"/>
    <w:qFormat/>
    <w:pPr>
      <w:keepNext/>
      <w:spacing w:before="240" w:after="120"/>
      <w:ind w:left="284" w:right="312"/>
      <w:jc w:val="center"/>
    </w:pPr>
    <w:rPr>
      <w:rFonts w:ascii="Myriad Pro" w:eastAsia="Microsoft YaHei" w:hAnsi="Myriad Pro" w:cs="Arial"/>
      <w:sz w:val="24"/>
      <w:szCs w:val="28"/>
    </w:rPr>
  </w:style>
  <w:style w:type="paragraph" w:customStyle="1" w:styleId="WW-Legenda">
    <w:name w:val="WW-Legenda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orpodetexto22">
    <w:name w:val="Corpo de texto 22"/>
    <w:basedOn w:val="Standard"/>
    <w:qFormat/>
    <w:pPr>
      <w:jc w:val="both"/>
    </w:pPr>
  </w:style>
  <w:style w:type="paragraph" w:customStyle="1" w:styleId="Recuodecorpodetexto21">
    <w:name w:val="Recuo de corpo de texto 21"/>
    <w:basedOn w:val="Standard"/>
    <w:qFormat/>
    <w:pPr>
      <w:ind w:firstLine="2835"/>
      <w:jc w:val="both"/>
    </w:pPr>
  </w:style>
  <w:style w:type="paragraph" w:styleId="Corpodetexto3">
    <w:name w:val="Body Text 3"/>
    <w:basedOn w:val="Standard"/>
    <w:qFormat/>
    <w:pPr>
      <w:jc w:val="both"/>
    </w:pPr>
    <w:rPr>
      <w:sz w:val="24"/>
    </w:rPr>
  </w:style>
  <w:style w:type="paragraph" w:customStyle="1" w:styleId="WW-Recuodecorpodetexto2">
    <w:name w:val="WW-Recuo de corpo de texto 2"/>
    <w:basedOn w:val="Standard"/>
    <w:qFormat/>
    <w:pPr>
      <w:spacing w:line="480" w:lineRule="auto"/>
      <w:ind w:firstLine="709"/>
      <w:jc w:val="both"/>
    </w:pPr>
    <w:rPr>
      <w:rFonts w:ascii="Tahoma" w:eastAsia="Tahoma" w:hAnsi="Tahoma" w:cs="Arial Unicode MS"/>
      <w:sz w:val="24"/>
    </w:rPr>
  </w:style>
  <w:style w:type="paragraph" w:customStyle="1" w:styleId="BodyTextIndent21">
    <w:name w:val="Body Text Indent 21"/>
    <w:basedOn w:val="Standard"/>
    <w:qFormat/>
    <w:pPr>
      <w:jc w:val="both"/>
    </w:pPr>
    <w:rPr>
      <w:color w:val="000000"/>
    </w:rPr>
  </w:style>
  <w:style w:type="paragraph" w:customStyle="1" w:styleId="Recuodecorpodetexto22">
    <w:name w:val="Recuo de corpo de texto 22"/>
    <w:basedOn w:val="Standard"/>
    <w:qFormat/>
    <w:pPr>
      <w:jc w:val="both"/>
    </w:pPr>
    <w:rPr>
      <w:color w:val="000000"/>
    </w:rPr>
  </w:style>
  <w:style w:type="paragraph" w:customStyle="1" w:styleId="Recuodecorpodetexto32">
    <w:name w:val="Recuo de corpo de texto 32"/>
    <w:basedOn w:val="Standard"/>
    <w:qFormat/>
    <w:pPr>
      <w:ind w:firstLine="3544"/>
      <w:jc w:val="both"/>
    </w:pPr>
    <w:rPr>
      <w:sz w:val="24"/>
    </w:rPr>
  </w:style>
  <w:style w:type="paragraph" w:styleId="MapadoDocumento">
    <w:name w:val="Document Map"/>
    <w:basedOn w:val="Standard"/>
    <w:qFormat/>
    <w:rPr>
      <w:rFonts w:ascii="Tahoma" w:eastAsia="Tahoma" w:hAnsi="Tahoma" w:cs="Courier New"/>
    </w:rPr>
  </w:style>
  <w:style w:type="paragraph" w:customStyle="1" w:styleId="WW-Ttulo">
    <w:name w:val="WW-Título"/>
    <w:basedOn w:val="Ttulo"/>
    <w:qFormat/>
    <w:rPr>
      <w:b/>
      <w:bCs/>
      <w:sz w:val="36"/>
      <w:szCs w:val="36"/>
    </w:rPr>
  </w:style>
  <w:style w:type="paragraph" w:customStyle="1" w:styleId="Corpodetexto211">
    <w:name w:val="Corpo de texto 211"/>
    <w:basedOn w:val="Standard"/>
    <w:qFormat/>
    <w:pPr>
      <w:jc w:val="both"/>
    </w:pPr>
    <w:rPr>
      <w:sz w:val="16"/>
    </w:rPr>
  </w:style>
  <w:style w:type="paragraph" w:customStyle="1" w:styleId="Textoembloco1">
    <w:name w:val="Texto em bloco1"/>
    <w:basedOn w:val="Standard"/>
    <w:qFormat/>
    <w:pPr>
      <w:jc w:val="both"/>
    </w:pPr>
  </w:style>
  <w:style w:type="paragraph" w:styleId="Recuodecorpodetexto2">
    <w:name w:val="Body Text Indent 2"/>
    <w:basedOn w:val="Standard"/>
    <w:qFormat/>
    <w:pPr>
      <w:ind w:left="426"/>
      <w:jc w:val="both"/>
    </w:pPr>
    <w:rPr>
      <w:color w:val="FF0000"/>
    </w:rPr>
  </w:style>
  <w:style w:type="paragraph" w:styleId="Recuodecorpodetexto3">
    <w:name w:val="Body Text Indent 3"/>
    <w:basedOn w:val="Standard"/>
    <w:qFormat/>
    <w:pPr>
      <w:ind w:left="426"/>
      <w:jc w:val="both"/>
    </w:pPr>
    <w:rPr>
      <w:color w:val="008000"/>
    </w:rPr>
  </w:style>
  <w:style w:type="paragraph" w:customStyle="1" w:styleId="TabelaEspecificao">
    <w:name w:val="Tabela_Especificação"/>
    <w:qFormat/>
    <w:pPr>
      <w:tabs>
        <w:tab w:val="left" w:pos="198"/>
      </w:tabs>
      <w:suppressAutoHyphens/>
      <w:spacing w:before="6" w:after="28"/>
      <w:ind w:left="198" w:hanging="198"/>
      <w:jc w:val="both"/>
    </w:pPr>
    <w:rPr>
      <w:rFonts w:ascii="Arial" w:eastAsia="Arial Unicode MS" w:hAnsi="Arial"/>
      <w:color w:val="00000A"/>
      <w:sz w:val="18"/>
      <w:szCs w:val="20"/>
      <w:lang w:bidi="ar-SA"/>
    </w:rPr>
  </w:style>
  <w:style w:type="paragraph" w:customStyle="1" w:styleId="WW-Cabealho">
    <w:name w:val="WW-Cabeçalho"/>
    <w:basedOn w:val="Standard"/>
    <w:qFormat/>
    <w:pPr>
      <w:tabs>
        <w:tab w:val="center" w:pos="4419"/>
        <w:tab w:val="right" w:pos="8838"/>
      </w:tabs>
    </w:pPr>
  </w:style>
  <w:style w:type="paragraph" w:customStyle="1" w:styleId="WW-Rodap">
    <w:name w:val="WW-Rodapé"/>
    <w:basedOn w:val="Standard"/>
    <w:qFormat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</w:style>
  <w:style w:type="numbering" w:customStyle="1" w:styleId="WWOutlineListStyle2">
    <w:name w:val="WW_OutlineListStyle_2"/>
    <w:qFormat/>
  </w:style>
  <w:style w:type="numbering" w:customStyle="1" w:styleId="WWOutlineListStyle1">
    <w:name w:val="WW_OutlineListStyle_1"/>
    <w:qFormat/>
  </w:style>
  <w:style w:type="numbering" w:customStyle="1" w:styleId="WWOutlineListStyle">
    <w:name w:val="WW_OutlineListStyle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710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Procuradoria Geral do Estado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Carmen Carneiro de Melo Albanske</dc:creator>
  <dc:description/>
  <cp:lastModifiedBy>hamilton bonatto</cp:lastModifiedBy>
  <cp:revision>4</cp:revision>
  <cp:lastPrinted>2019-11-06T21:27:00Z</cp:lastPrinted>
  <dcterms:created xsi:type="dcterms:W3CDTF">2020-05-16T13:02:00Z</dcterms:created>
  <dcterms:modified xsi:type="dcterms:W3CDTF">2020-05-19T14:32:00Z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Procuradoria Geral do Estado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