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40" w:before="0" w:after="0"/>
        <w:ind w:right="-28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/>
      </w:r>
    </w:p>
    <w:p>
      <w:pPr>
        <w:pStyle w:val="Textbody"/>
        <w:spacing w:lineRule="auto" w:line="240" w:before="0" w:after="0"/>
        <w:ind w:left="567" w:right="-285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right="-285" w:hanging="0"/>
        <w:rPr>
          <w:rFonts w:ascii="Arial" w:hAnsi="Arial"/>
          <w:vanish/>
        </w:rPr>
      </w:pPr>
      <w:r>
        <w:rPr>
          <w:rFonts w:ascii="Arial" w:hAnsi="Arial"/>
          <w:vanish/>
        </w:rPr>
      </w:r>
    </w:p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Standard"/>
        <w:pageBreakBefore w:val="false"/>
        <w:tabs>
          <w:tab w:val="left" w:pos="284" w:leader="none"/>
        </w:tabs>
        <w:spacing w:lineRule="auto" w:line="240" w:before="0" w:after="0"/>
        <w:ind w:right="-285" w:hanging="0"/>
        <w:jc w:val="center"/>
        <w:rPr/>
      </w:pPr>
      <w:r>
        <w:rPr>
          <w:rStyle w:val="Fontepargpadro1"/>
          <w:rFonts w:eastAsia="Myriad Pro" w:cs="Arial" w:ascii="Arial" w:hAnsi="Arial"/>
          <w:b/>
          <w:bCs/>
          <w:color w:val="FFFFFF"/>
          <w:sz w:val="24"/>
          <w:szCs w:val="24"/>
          <w:shd w:fill="000000" w:val="clear"/>
        </w:rPr>
        <w:t>LISTA DE VERIFICAÇÃO</w:t>
      </w:r>
    </w:p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jc w:val="center"/>
        <w:rPr/>
      </w:pPr>
      <w:r>
        <w:rPr>
          <w:rStyle w:val="Fontepargpadro1"/>
          <w:rFonts w:eastAsia="Myriad Pro" w:cs="Arial" w:ascii="Arial" w:hAnsi="Arial"/>
          <w:b/>
          <w:bCs/>
          <w:color w:val="FFFFFF"/>
          <w:sz w:val="24"/>
          <w:szCs w:val="24"/>
          <w:shd w:fill="000000" w:val="clear"/>
        </w:rPr>
        <w:t>CONVÊNIO ENTRE ENTES PÚBLICOS – SEDU/MUNICÍPIOS PARQUES INFANTIS</w:t>
      </w:r>
    </w:p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4710" w:type="dxa"/>
        <w:jc w:val="left"/>
        <w:tblInd w:w="429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710"/>
      </w:tblGrid>
      <w:tr>
        <w:trPr>
          <w:trHeight w:val="451" w:hRule="atLeast"/>
        </w:trPr>
        <w:tc>
          <w:tcPr>
            <w:tcW w:w="4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Standard"/>
              <w:tabs>
                <w:tab w:val="left" w:pos="284" w:leader="none"/>
              </w:tabs>
              <w:spacing w:lineRule="auto" w:line="240" w:before="0" w:after="0"/>
              <w:ind w:right="-285" w:hanging="0"/>
              <w:jc w:val="both"/>
              <w:rPr/>
            </w:pPr>
            <w:r>
              <w:rPr>
                <w:rStyle w:val="Fontepargpadro1"/>
                <w:rFonts w:eastAsia="Myriad Pro" w:cs="Arial" w:ascii="Arial" w:hAnsi="Arial"/>
                <w:b/>
                <w:bCs/>
                <w:color w:val="000000"/>
                <w:sz w:val="24"/>
                <w:szCs w:val="24"/>
                <w:shd w:fill="FFFFFF" w:val="clear"/>
              </w:rPr>
              <w:t>Protocolo n.º</w:t>
            </w:r>
          </w:p>
        </w:tc>
      </w:tr>
      <w:tr>
        <w:trPr>
          <w:trHeight w:val="451" w:hRule="atLeast"/>
        </w:trPr>
        <w:tc>
          <w:tcPr>
            <w:tcW w:w="4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Standard"/>
              <w:tabs>
                <w:tab w:val="left" w:pos="284" w:leader="none"/>
              </w:tabs>
              <w:snapToGrid w:val="false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Standard"/>
              <w:tabs>
                <w:tab w:val="left" w:pos="284" w:leader="none"/>
              </w:tabs>
              <w:spacing w:lineRule="auto" w:line="240" w:before="0" w:after="0"/>
              <w:ind w:right="-285" w:hanging="0"/>
              <w:jc w:val="both"/>
              <w:rPr/>
            </w:pPr>
            <w:r>
              <w:rPr>
                <w:rStyle w:val="Fontepargpadro1"/>
                <w:rFonts w:eastAsia="Myriad Pro" w:cs="Arial" w:ascii="Arial" w:hAnsi="Arial"/>
                <w:b/>
                <w:bCs/>
                <w:color w:val="000000"/>
                <w:sz w:val="24"/>
                <w:szCs w:val="24"/>
                <w:shd w:fill="FFFFFF" w:val="clear"/>
              </w:rPr>
              <w:t>Convênio n.º</w:t>
            </w:r>
          </w:p>
        </w:tc>
      </w:tr>
    </w:tbl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01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7"/>
        <w:gridCol w:w="7399"/>
        <w:gridCol w:w="939"/>
      </w:tblGrid>
      <w:tr>
        <w:trPr/>
        <w:tc>
          <w:tcPr>
            <w:tcW w:w="90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cs="Arial" w:ascii="Arial" w:hAnsi="Arial"/>
                <w:color w:val="FFFFFF"/>
                <w:sz w:val="24"/>
                <w:szCs w:val="24"/>
                <w:shd w:fill="000000" w:val="clear"/>
              </w:rPr>
              <w:t>REQUISITOS GERAIS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Contedodatabela"/>
              <w:spacing w:lineRule="auto" w:line="240" w:before="0" w:after="0"/>
              <w:ind w:right="87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Comprovação de que a pessoa que assinará o convênio detém competência para este fim específico (cópia da ata de posse do Prefeito Municipal)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87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Plano de Trabalho detalhado, previamente aprovado pela autoridade competente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/>
            </w:pPr>
            <w:r>
              <w:rPr>
                <w:rFonts w:eastAsia="Myriad Pro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Informação das metas a serem atingidas com o convênio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87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Justificativa da relação entre custos e resultados, inclusive para aquilatação da equação custo/benefício do desembolso a ser realizado pela Administração em decorrência do convênio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Especificação das etapas ou fases de execução, estabelecendo os prazos de início e conclusão de cada etapa ou fase programada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06.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Orçamento detalhado em planilha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Plano de aplicação dos recursos financeiros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08.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Cronograma de desembolso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09.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Parecer da área técnica a respeito do Convênio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Ato de designação do gestor do convênio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Adoção da minuta de convênio previamente aprovada pela Procuradoria-Geral do Estado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Autorização do Chefe do Executivo Estadual</w:t>
            </w:r>
          </w:p>
        </w:tc>
        <w:tc>
          <w:tcPr>
            <w:tcW w:w="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Fls.______</w:t>
            </w:r>
          </w:p>
        </w:tc>
      </w:tr>
    </w:tbl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07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7"/>
        <w:gridCol w:w="7197"/>
        <w:gridCol w:w="1201"/>
      </w:tblGrid>
      <w:tr>
        <w:trPr/>
        <w:tc>
          <w:tcPr>
            <w:tcW w:w="90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cs="Arial" w:ascii="Arial" w:hAnsi="Arial"/>
                <w:color w:val="FFFFFF"/>
                <w:sz w:val="24"/>
                <w:szCs w:val="24"/>
                <w:shd w:fill="000000" w:val="clear"/>
              </w:rPr>
              <w:t>REGULARIDADE FISCAL E TRABALHISTA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Certidão de Regularidade com a Fazenda Federal, inclusive, quanto aos débitos e às contribuições previdenciárias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Certidão de Regularidade com a Fazenda Estadual do Paraná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Certidão de Regularidade com o FGTS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Certidão Negativa de Débitos Trabalhistas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>
          <w:trHeight w:val="420" w:hRule="atLeast"/>
        </w:trPr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Certidão Liberatória do TCE/PR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</w:tbl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07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7"/>
        <w:gridCol w:w="7197"/>
        <w:gridCol w:w="1201"/>
      </w:tblGrid>
      <w:tr>
        <w:trPr/>
        <w:tc>
          <w:tcPr>
            <w:tcW w:w="90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cs="Arial" w:ascii="Arial" w:hAnsi="Arial"/>
                <w:color w:val="FFFFFF"/>
                <w:sz w:val="24"/>
                <w:szCs w:val="24"/>
                <w:shd w:fill="000000" w:val="clear"/>
              </w:rPr>
              <w:t>EXIGÊNCIAS DA LEI COMPLEMENTAR N.º 101/2000 (LRF)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Comprovação, por parte do Convenente, de que se acha em dia quanto ao pagamento de tributos, empréstimos e financiamentos devidos ao ente transferidor, bem como quanto à prestação de contas de recursos anteriormente dele recebidos (Certidão Negativa para Transferências Voluntárias - SEFA)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Comprovação, por parte do Convenente, de cumprimento dos limites constitucionais relativos à educação e à saúde (Certidão Liberatória do TCE/PR</w:t>
            </w:r>
            <w:r>
              <w:rPr>
                <w:rStyle w:val="Ncoradanotaderodap"/>
                <w:rFonts w:cs="Arial" w:ascii="Arial" w:hAnsi="Arial"/>
                <w:sz w:val="24"/>
                <w:szCs w:val="24"/>
              </w:rPr>
              <w:footnoteReference w:id="2"/>
            </w:r>
            <w:r>
              <w:rPr>
                <w:rFonts w:cs="Arial" w:ascii="Arial" w:hAnsi="Arial"/>
                <w:sz w:val="24"/>
                <w:szCs w:val="24"/>
              </w:rPr>
              <w:t>)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Comprovação, por parte do Convenente, de observância dos limites das dívidas consolidada e mobiliária, de operações de crédito, inclusive por antecipação de receita, de inscrição em Restos a Pagar e de despesa total com pessoal (Certidão Liberatória do TCE/PR</w:t>
            </w:r>
            <w:r>
              <w:rPr>
                <w:rStyle w:val="Ncoradanotaderodap"/>
                <w:rFonts w:cs="Arial" w:ascii="Arial" w:hAnsi="Arial"/>
                <w:sz w:val="24"/>
                <w:szCs w:val="24"/>
              </w:rPr>
              <w:footnoteReference w:id="3"/>
            </w:r>
            <w:r>
              <w:rPr>
                <w:rFonts w:cs="Arial" w:ascii="Arial" w:hAnsi="Arial"/>
                <w:sz w:val="24"/>
                <w:szCs w:val="24"/>
              </w:rPr>
              <w:t>)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Comprovação, por parte do Convenente, de previsão orçamentária da contrapartida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</w:tbl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07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7"/>
        <w:gridCol w:w="7197"/>
        <w:gridCol w:w="1201"/>
      </w:tblGrid>
      <w:tr>
        <w:trPr/>
        <w:tc>
          <w:tcPr>
            <w:tcW w:w="90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cs="Arial" w:ascii="Arial" w:hAnsi="Arial"/>
                <w:color w:val="FFFFFF"/>
                <w:sz w:val="24"/>
                <w:szCs w:val="24"/>
                <w:shd w:fill="000000" w:val="clear"/>
              </w:rPr>
              <w:t>INFORMAÇÕES ORÇAMENTÁRIAS E FINANCEIRAS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do setor competente indicando a dotação orçamentária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Quadro de Detalhamento da Despesa - QDD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Declaração de Adequação da Despesa e de Regularidade do Pedido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Estimativa do impacto orçamentário-financeiro no exercício em que deva entrar em vigor e nos dois subsequentes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05.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Autorização do Secretário de Estado da Fazenda quando o valor do Convênio for superior a R$ 3.500.000,00 (três milhões e quinhentos mil reais)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</w:tbl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07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6"/>
        <w:gridCol w:w="7198"/>
        <w:gridCol w:w="1201"/>
      </w:tblGrid>
      <w:tr>
        <w:trPr/>
        <w:tc>
          <w:tcPr>
            <w:tcW w:w="90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cs="Arial" w:ascii="Arial" w:hAnsi="Arial"/>
                <w:color w:val="FFFFFF"/>
                <w:sz w:val="24"/>
                <w:szCs w:val="24"/>
                <w:shd w:fill="000000" w:val="clear"/>
              </w:rPr>
              <w:t>CONSULTAS PRÉVIAS OBRIGATÓRIAS</w:t>
            </w:r>
          </w:p>
        </w:tc>
      </w:tr>
      <w:tr>
        <w:trPr/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01.</w:t>
            </w:r>
          </w:p>
        </w:tc>
        <w:tc>
          <w:tcPr>
            <w:tcW w:w="7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Consulta ao CADIN do Estado do Paraná, observadas, quando for o caso, as hipóteses do art. 3º, parágrafo único, inc. II, da Lei Estadual nº 18.466/2015.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</w:tbl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01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7"/>
        <w:gridCol w:w="7196"/>
        <w:gridCol w:w="1142"/>
      </w:tblGrid>
      <w:tr>
        <w:trPr/>
        <w:tc>
          <w:tcPr>
            <w:tcW w:w="90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cs="Arial" w:ascii="Arial" w:hAnsi="Arial"/>
                <w:color w:val="FFFFFF"/>
                <w:sz w:val="24"/>
                <w:szCs w:val="24"/>
                <w:shd w:fill="000000" w:val="clear"/>
              </w:rPr>
              <w:t>REQUISITOS MÍNIMOS DO PLANO DE TRABALHO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01.</w:t>
            </w:r>
          </w:p>
        </w:tc>
        <w:tc>
          <w:tcPr>
            <w:tcW w:w="7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Identificação do objeto a ser executado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02.</w:t>
            </w:r>
          </w:p>
        </w:tc>
        <w:tc>
          <w:tcPr>
            <w:tcW w:w="7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Indicação das metas a serem atingidas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03.</w:t>
            </w:r>
          </w:p>
        </w:tc>
        <w:tc>
          <w:tcPr>
            <w:tcW w:w="7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Indicação das etapas ou fases de execução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04.</w:t>
            </w:r>
          </w:p>
        </w:tc>
        <w:tc>
          <w:tcPr>
            <w:tcW w:w="7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Plano de aplicação dos recursos financeiros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05.</w:t>
            </w:r>
          </w:p>
        </w:tc>
        <w:tc>
          <w:tcPr>
            <w:tcW w:w="7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Cronograma de desembolso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06.</w:t>
            </w:r>
          </w:p>
        </w:tc>
        <w:tc>
          <w:tcPr>
            <w:tcW w:w="7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Previsão de início e fim da execução do objeto, bem assim da conclusão das etapas ou fases programadas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</w:t>
            </w:r>
          </w:p>
        </w:tc>
      </w:tr>
    </w:tbl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01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015"/>
      </w:tblGrid>
      <w:tr>
        <w:trPr/>
        <w:tc>
          <w:tcPr>
            <w:tcW w:w="9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extbody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Nota explicativa</w:t>
            </w:r>
          </w:p>
          <w:p>
            <w:pPr>
              <w:pStyle w:val="Textbody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Textbody"/>
              <w:spacing w:lineRule="auto" w:line="240" w:before="0" w:after="0"/>
              <w:ind w:right="-285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I – Deverá ser observado o disposto no art. 73, inc. VI, “a”, da Lei Federal n.º 9.504/1997, que veda, nos três meses que antecedem ao pleito:  </w:t>
            </w:r>
            <w:r>
              <w:rPr>
                <w:rFonts w:cs="Arial" w:ascii="Arial" w:hAnsi="Arial"/>
                <w:b/>
                <w:bCs/>
                <w:i/>
                <w:iCs/>
                <w:sz w:val="24"/>
                <w:szCs w:val="24"/>
              </w:rPr>
              <w:t>“realizar transferência voluntária de recursos da União aos Estados e Municípios, e dos Estados aos Municípios, sob pena de nulidade de pleno direito, ressalvados os recursos destinados a cumprir obrigação formal preexistente para execução de obra ou serviço em andamento e com cronograma prefixado, e os destinados a atender situações de emergência e de calamidade pública”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.</w:t>
            </w:r>
          </w:p>
          <w:p>
            <w:pPr>
              <w:pStyle w:val="Textbody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Textbody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II – As certidões deverão estar vigentes na data da assinatura do Convênio.</w:t>
            </w:r>
          </w:p>
        </w:tc>
      </w:tr>
    </w:tbl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jc w:val="both"/>
        <w:rPr>
          <w:rFonts w:ascii="Arial" w:hAnsi="Arial" w:eastAsia="Myriad Pro" w:cs="Arial"/>
          <w:sz w:val="24"/>
          <w:szCs w:val="24"/>
        </w:rPr>
      </w:pPr>
      <w:r>
        <w:rPr>
          <w:rFonts w:eastAsia="Myriad Pro" w:cs="Arial" w:ascii="Arial" w:hAnsi="Arial"/>
          <w:sz w:val="24"/>
          <w:szCs w:val="24"/>
        </w:rPr>
      </w:r>
    </w:p>
    <w:tbl>
      <w:tblPr>
        <w:tblW w:w="9075" w:type="dxa"/>
        <w:jc w:val="left"/>
        <w:tblInd w:w="-14" w:type="dxa"/>
        <w:tblBorders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4581"/>
        <w:gridCol w:w="138"/>
        <w:gridCol w:w="4356"/>
      </w:tblGrid>
      <w:tr>
        <w:trPr>
          <w:trHeight w:val="283" w:hRule="atLeast"/>
        </w:trPr>
        <w:tc>
          <w:tcPr>
            <w:tcW w:w="4581" w:type="dxa"/>
            <w:tcBorders/>
            <w:shd w:fill="auto" w:val="clear"/>
            <w:vAlign w:val="bottom"/>
          </w:tcPr>
          <w:p>
            <w:pPr>
              <w:pStyle w:val="Standard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_____________, ___ de _____ de _____.</w:t>
            </w:r>
          </w:p>
        </w:tc>
        <w:tc>
          <w:tcPr>
            <w:tcW w:w="138" w:type="dxa"/>
            <w:tcBorders/>
            <w:shd w:fill="auto" w:val="clear"/>
            <w:vAlign w:val="bottom"/>
          </w:tcPr>
          <w:p>
            <w:pPr>
              <w:pStyle w:val="Standard"/>
              <w:snapToGrid w:val="false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356" w:type="dxa"/>
            <w:tcBorders/>
            <w:shd w:fill="auto" w:val="clear"/>
            <w:vAlign w:val="bottom"/>
          </w:tcPr>
          <w:p>
            <w:pPr>
              <w:pStyle w:val="Standard"/>
              <w:spacing w:lineRule="auto" w:line="240" w:before="0" w:after="0"/>
              <w:ind w:left="17" w:right="-285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________, ___ de _______ de _____.</w:t>
            </w:r>
          </w:p>
        </w:tc>
      </w:tr>
      <w:tr>
        <w:trPr>
          <w:trHeight w:val="521" w:hRule="atLeast"/>
        </w:trPr>
        <w:tc>
          <w:tcPr>
            <w:tcW w:w="458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ind w:left="850"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(local)</w:t>
            </w:r>
          </w:p>
        </w:tc>
        <w:tc>
          <w:tcPr>
            <w:tcW w:w="138" w:type="dxa"/>
            <w:tcBorders/>
            <w:shd w:fill="auto" w:val="clear"/>
          </w:tcPr>
          <w:p>
            <w:pPr>
              <w:pStyle w:val="Standard"/>
              <w:snapToGrid w:val="false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35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ind w:left="-2608" w:right="-285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(local)</w:t>
            </w:r>
          </w:p>
        </w:tc>
      </w:tr>
      <w:tr>
        <w:trPr>
          <w:trHeight w:val="538" w:hRule="atLeast"/>
        </w:trPr>
        <w:tc>
          <w:tcPr>
            <w:tcW w:w="458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shd w:fill="FFFF00" w:val="clear"/>
              </w:rPr>
              <w:t>[Nome e assinatura do servidor responsável pelo preenchimento]</w:t>
            </w:r>
          </w:p>
          <w:p>
            <w:pPr>
              <w:pStyle w:val="Standard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8" w:type="dxa"/>
            <w:tcBorders/>
            <w:shd w:fill="auto" w:val="clear"/>
          </w:tcPr>
          <w:p>
            <w:pPr>
              <w:pStyle w:val="Standard"/>
              <w:snapToGrid w:val="false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356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shd w:fill="FFFF00" w:val="clear"/>
              </w:rPr>
              <w:t>[Nome e assinatura do chefe do setor</w:t>
            </w:r>
          </w:p>
          <w:p>
            <w:pPr>
              <w:pStyle w:val="Standard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shd w:fill="FFFF00" w:val="clear"/>
              </w:rPr>
              <w:t>competente]</w:t>
            </w:r>
          </w:p>
          <w:p>
            <w:pPr>
              <w:pStyle w:val="Standard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Cabealho"/>
        <w:pageBreakBefore w:val="false"/>
        <w:spacing w:lineRule="auto" w:line="240"/>
        <w:ind w:right="-285" w:hanging="0"/>
        <w:jc w:val="center"/>
        <w:rPr/>
      </w:pPr>
      <w:r>
        <w:rPr/>
      </w:r>
    </w:p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jc w:val="center"/>
        <w:rPr/>
      </w:pPr>
      <w:r>
        <w:rPr/>
      </w:r>
    </w:p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jc w:val="center"/>
        <w:rPr/>
      </w:pPr>
      <w:r>
        <w:rPr/>
      </w:r>
    </w:p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jc w:val="center"/>
        <w:rPr/>
      </w:pPr>
      <w:r>
        <w:rPr/>
      </w:r>
    </w:p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jc w:val="center"/>
        <w:rPr/>
      </w:pPr>
      <w:r>
        <w:rPr/>
      </w:r>
    </w:p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jc w:val="center"/>
        <w:rPr/>
      </w:pPr>
      <w:r>
        <w:rPr/>
      </w:r>
    </w:p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jc w:val="center"/>
        <w:rPr/>
      </w:pPr>
      <w:r>
        <w:rPr/>
      </w:r>
    </w:p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jc w:val="center"/>
        <w:rPr/>
      </w:pPr>
      <w:r>
        <w:rPr/>
      </w:r>
    </w:p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jc w:val="center"/>
        <w:rPr/>
      </w:pPr>
      <w:r>
        <w:rPr/>
      </w:r>
    </w:p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jc w:val="center"/>
        <w:rPr/>
      </w:pPr>
      <w:r>
        <w:rPr/>
      </w:r>
    </w:p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jc w:val="center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701" w:right="1134" w:header="851" w:top="1134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Wingdings 2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Myriad Pro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/>
        <w:t>Conforme art. 1º da Lei Estadual n.º 16.987/2011; artigos 289 e seguintes do Regimento Interno do TCE/PR; art. 1º da Instrução Normativa n.º 68/2012 do TCE/PR.</w:t>
      </w:r>
    </w:p>
  </w:footnote>
  <w:footnote w:id="3">
    <w:p>
      <w:pPr>
        <w:pStyle w:val="Footnote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/>
        <w:t>Conforme art. 1º da Lei Estadual n.º 16.987/2011; artigos 289 e seguintes do Regimento Interno do TCE/PR; art. 1º da Instrução Normativa n.º 68/2012 do TCE/PR.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tbl>
    <w:tblPr>
      <w:tblW w:w="9015" w:type="dxa"/>
      <w:jc w:val="left"/>
      <w:tblInd w:w="9" w:type="dxa"/>
      <w:tblBorders/>
      <w:tblCellMar>
        <w:top w:w="0" w:type="dxa"/>
        <w:left w:w="113" w:type="dxa"/>
        <w:bottom w:w="0" w:type="dxa"/>
        <w:right w:w="113" w:type="dxa"/>
      </w:tblCellMar>
      <w:tblLook w:firstRow="0" w:noVBand="0" w:lastRow="0" w:firstColumn="0" w:lastColumn="0" w:noHBand="0" w:val="0000"/>
    </w:tblPr>
    <w:tblGrid>
      <w:gridCol w:w="1125"/>
      <w:gridCol w:w="7889"/>
    </w:tblGrid>
    <w:tr>
      <w:trPr>
        <w:cantSplit w:val="true"/>
      </w:trPr>
      <w:tc>
        <w:tcPr>
          <w:tcW w:w="1125" w:type="dxa"/>
          <w:tcBorders/>
          <w:shd w:fill="auto" w:val="clear"/>
        </w:tcPr>
        <w:p>
          <w:pPr>
            <w:pStyle w:val="Contedodatabela"/>
            <w:snapToGrid w:val="false"/>
            <w:spacing w:before="0" w:after="200"/>
            <w:rPr/>
          </w:pPr>
          <w:r>
            <w:rPr/>
            <w:drawing>
              <wp:anchor behindDoc="1" distT="0" distB="0" distL="114300" distR="117475" simplePos="0" locked="0" layoutInCell="1" allowOverlap="1" relativeHeight="4">
                <wp:simplePos x="0" y="0"/>
                <wp:positionH relativeFrom="column">
                  <wp:posOffset>71755</wp:posOffset>
                </wp:positionH>
                <wp:positionV relativeFrom="paragraph">
                  <wp:posOffset>40005</wp:posOffset>
                </wp:positionV>
                <wp:extent cx="492125" cy="612140"/>
                <wp:effectExtent l="0" t="0" r="0" b="0"/>
                <wp:wrapSquare wrapText="bothSides"/>
                <wp:docPr id="1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900" t="-729" r="-900" b="-7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125" cy="612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89" w:type="dxa"/>
          <w:tcBorders/>
          <w:shd w:fill="auto" w:val="clear"/>
          <w:vAlign w:val="center"/>
        </w:tcPr>
        <w:p>
          <w:pPr>
            <w:pStyle w:val="Standard"/>
            <w:spacing w:before="0" w:after="0"/>
            <w:rPr>
              <w:rFonts w:ascii="Arial" w:hAnsi="Arial" w:cs="Arial"/>
            </w:rPr>
          </w:pPr>
          <w:r>
            <w:rPr>
              <w:rFonts w:cs="Arial" w:ascii="Arial" w:hAnsi="Arial"/>
            </w:rPr>
            <w:t>ESTADO DO PARANÁ</w:t>
          </w:r>
        </w:p>
        <w:p>
          <w:pPr>
            <w:pStyle w:val="Standard"/>
            <w:spacing w:before="0" w:after="0"/>
            <w:rPr>
              <w:rFonts w:ascii="Arial" w:hAnsi="Arial" w:cs="Arial"/>
            </w:rPr>
          </w:pPr>
          <w:r>
            <w:rPr>
              <w:rFonts w:cs="Arial" w:ascii="Arial" w:hAnsi="Arial"/>
            </w:rPr>
            <w:t>Procuradoria-Geral do Estado do Paraná</w:t>
          </w:r>
        </w:p>
        <w:p>
          <w:pPr>
            <w:pStyle w:val="Standard"/>
            <w:spacing w:before="0" w:after="0"/>
            <w:rPr>
              <w:rFonts w:ascii="Arial" w:hAnsi="Arial" w:cs="Arial"/>
            </w:rPr>
          </w:pPr>
          <w:r>
            <w:rPr>
              <w:rFonts w:cs="Arial" w:ascii="Arial" w:hAnsi="Arial"/>
            </w:rPr>
            <w:t>Gabinete da Procuradora-Geral</w:t>
          </w:r>
        </w:p>
      </w:tc>
    </w:tr>
  </w:tbl>
  <w:p>
    <w:pPr>
      <w:pStyle w:val="Standard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upperRoman"/>
      <w:lvlText w:val=" %1 -"/>
      <w:lvlJc w:val="left"/>
      <w:pPr>
        <w:ind w:left="0" w:hanging="0"/>
      </w:pPr>
    </w:lvl>
    <w:lvl w:ilvl="1">
      <w:start w:val="1"/>
      <w:pStyle w:val="Ttulo2"/>
      <w:numFmt w:val="upperLetter"/>
      <w:lvlText w:val=" %2 -"/>
      <w:lvlJc w:val="left"/>
      <w:pPr>
        <w:ind w:left="0" w:hanging="0"/>
      </w:pPr>
    </w:lvl>
    <w:lvl w:ilvl="2">
      <w:start w:val="1"/>
      <w:pStyle w:val="Ttulo3"/>
      <w:numFmt w:val="lowerRoman"/>
      <w:lvlText w:val=" %3."/>
      <w:lvlJc w:val="left"/>
      <w:pPr>
        <w:ind w:left="0" w:hanging="0"/>
      </w:pPr>
    </w:lvl>
    <w:lvl w:ilvl="3">
      <w:start w:val="1"/>
      <w:pStyle w:val="Ttulo4"/>
      <w:numFmt w:val="lowerLetter"/>
      <w:lvlText w:val=" %4)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decimal"/>
      <w:lvlText w:val="%9"/>
      <w:lvlJc w:val="left"/>
      <w:pPr>
        <w:ind w:left="360" w:hanging="360"/>
      </w:pPr>
      <w:rPr>
        <w:sz w:val="20"/>
        <w:b w:val="false"/>
        <w:szCs w:val="20"/>
        <w:bCs w:val="false"/>
        <w:rFonts w:cs="OpenSymbol, 'Arial Unicode MS'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uiPriority w:val="9"/>
    <w:qFormat/>
    <w:pPr>
      <w:widowControl w:val="false"/>
      <w:numPr>
        <w:ilvl w:val="0"/>
        <w:numId w:val="1"/>
      </w:numPr>
      <w:bidi w:val="0"/>
      <w:jc w:val="left"/>
      <w:outlineLvl w:val="0"/>
    </w:pPr>
    <w:rPr>
      <w:rFonts w:ascii="Liberation Serif" w:hAnsi="Liberation Serif" w:eastAsia="SimSun" w:cs="Arial"/>
      <w:b/>
      <w:bCs/>
      <w:color w:val="00000A"/>
      <w:kern w:val="2"/>
      <w:sz w:val="32"/>
      <w:szCs w:val="32"/>
      <w:lang w:val="pt-BR" w:eastAsia="zh-CN" w:bidi="hi-IN"/>
    </w:rPr>
  </w:style>
  <w:style w:type="paragraph" w:styleId="Ttulo2">
    <w:name w:val="Heading 2"/>
    <w:basedOn w:val="Normal"/>
    <w:uiPriority w:val="9"/>
    <w:unhideWhenUsed/>
    <w:qFormat/>
    <w:pPr>
      <w:widowControl w:val="false"/>
      <w:numPr>
        <w:ilvl w:val="1"/>
        <w:numId w:val="1"/>
      </w:numPr>
      <w:bidi w:val="0"/>
      <w:jc w:val="left"/>
      <w:outlineLvl w:val="1"/>
    </w:pPr>
    <w:rPr>
      <w:rFonts w:ascii="Liberation Serif" w:hAnsi="Liberation Serif" w:eastAsia="SimSun" w:cs="Arial"/>
      <w:b/>
      <w:bCs/>
      <w:i/>
      <w:iCs/>
      <w:color w:val="00000A"/>
      <w:kern w:val="2"/>
      <w:sz w:val="24"/>
      <w:szCs w:val="24"/>
      <w:lang w:val="pt-BR" w:eastAsia="zh-CN" w:bidi="hi-IN"/>
    </w:rPr>
  </w:style>
  <w:style w:type="paragraph" w:styleId="Ttulo3">
    <w:name w:val="Heading 3"/>
    <w:basedOn w:val="Normal"/>
    <w:uiPriority w:val="9"/>
    <w:semiHidden/>
    <w:unhideWhenUsed/>
    <w:qFormat/>
    <w:pPr>
      <w:widowControl w:val="false"/>
      <w:numPr>
        <w:ilvl w:val="2"/>
        <w:numId w:val="1"/>
      </w:numPr>
      <w:bidi w:val="0"/>
      <w:jc w:val="left"/>
      <w:outlineLvl w:val="2"/>
    </w:pPr>
    <w:rPr>
      <w:rFonts w:ascii="Liberation Serif" w:hAnsi="Liberation Serif" w:eastAsia="SimSun" w:cs="Arial"/>
      <w:b/>
      <w:bCs/>
      <w:color w:val="00000A"/>
      <w:kern w:val="2"/>
      <w:sz w:val="24"/>
      <w:szCs w:val="24"/>
      <w:lang w:val="pt-BR" w:eastAsia="zh-CN" w:bidi="hi-IN"/>
    </w:rPr>
  </w:style>
  <w:style w:type="paragraph" w:styleId="Ttulo4">
    <w:name w:val="Heading 4"/>
    <w:basedOn w:val="Normal"/>
    <w:uiPriority w:val="9"/>
    <w:semiHidden/>
    <w:unhideWhenUsed/>
    <w:qFormat/>
    <w:pPr>
      <w:widowControl w:val="false"/>
      <w:numPr>
        <w:ilvl w:val="3"/>
        <w:numId w:val="1"/>
      </w:numPr>
      <w:bidi w:val="0"/>
      <w:jc w:val="left"/>
      <w:outlineLvl w:val="3"/>
    </w:pPr>
    <w:rPr>
      <w:rFonts w:ascii="Liberation Serif" w:hAnsi="Liberation Serif" w:eastAsia="SimSun" w:cs="Arial"/>
      <w:b/>
      <w:bCs/>
      <w:i/>
      <w:iCs/>
      <w:color w:val="00000A"/>
      <w:kern w:val="2"/>
      <w:sz w:val="24"/>
      <w:szCs w:val="24"/>
      <w:lang w:val="pt-BR" w:eastAsia="zh-CN" w:bidi="hi-IN"/>
    </w:rPr>
  </w:style>
  <w:style w:type="paragraph" w:styleId="Ttulo5">
    <w:name w:val="Heading 5"/>
    <w:basedOn w:val="Normal"/>
    <w:uiPriority w:val="9"/>
    <w:semiHidden/>
    <w:unhideWhenUsed/>
    <w:qFormat/>
    <w:pPr>
      <w:widowControl w:val="false"/>
      <w:bidi w:val="0"/>
      <w:jc w:val="left"/>
      <w:outlineLvl w:val="4"/>
    </w:pPr>
    <w:rPr>
      <w:rFonts w:ascii="Liberation Serif" w:hAnsi="Liberation Serif" w:eastAsia="SimSun" w:cs="Arial"/>
      <w:b/>
      <w:bCs/>
      <w:color w:val="00000A"/>
      <w:kern w:val="2"/>
      <w:sz w:val="24"/>
      <w:szCs w:val="24"/>
      <w:lang w:val="pt-BR" w:eastAsia="zh-CN" w:bidi="hi-IN"/>
    </w:rPr>
  </w:style>
  <w:style w:type="paragraph" w:styleId="Ttulo6">
    <w:name w:val="Heading 6"/>
    <w:basedOn w:val="Normal"/>
    <w:uiPriority w:val="9"/>
    <w:semiHidden/>
    <w:unhideWhenUsed/>
    <w:qFormat/>
    <w:pPr>
      <w:keepNext w:val="true"/>
      <w:widowControl w:val="false"/>
      <w:bidi w:val="0"/>
      <w:ind w:right="-112" w:hanging="0"/>
      <w:jc w:val="left"/>
      <w:outlineLvl w:val="5"/>
    </w:pPr>
    <w:rPr>
      <w:rFonts w:ascii="Liberation Serif" w:hAnsi="Liberation Serif" w:eastAsia="SimSun" w:cs="Arial"/>
      <w:color w:val="00000A"/>
      <w:kern w:val="2"/>
      <w:sz w:val="24"/>
      <w:szCs w:val="24"/>
      <w:lang w:val="pt-BR" w:eastAsia="zh-CN" w:bidi="hi-IN"/>
    </w:rPr>
  </w:style>
  <w:style w:type="paragraph" w:styleId="Ttulo7">
    <w:name w:val="Heading 7"/>
    <w:basedOn w:val="Normal"/>
    <w:qFormat/>
    <w:pPr>
      <w:widowControl w:val="false"/>
      <w:bidi w:val="0"/>
      <w:spacing w:before="240" w:after="60"/>
      <w:jc w:val="left"/>
      <w:outlineLvl w:val="6"/>
    </w:pPr>
    <w:rPr>
      <w:rFonts w:ascii="Liberation Serif" w:hAnsi="Liberation Serif" w:eastAsia="Times New Roman" w:cs="Times New Roman"/>
      <w:color w:val="00000A"/>
      <w:kern w:val="2"/>
      <w:sz w:val="24"/>
      <w:szCs w:val="24"/>
      <w:lang w:val="pt-BR" w:eastAsia="zh-CN" w:bidi="hi-IN"/>
    </w:rPr>
  </w:style>
  <w:style w:type="paragraph" w:styleId="Ttulo8">
    <w:name w:val="Heading 8"/>
    <w:basedOn w:val="Normal"/>
    <w:qFormat/>
    <w:pPr>
      <w:keepNext w:val="true"/>
      <w:widowControl w:val="false"/>
      <w:bidi w:val="0"/>
      <w:spacing w:lineRule="auto" w:line="360" w:before="57" w:after="57"/>
      <w:ind w:left="-57" w:right="-57" w:hanging="0"/>
      <w:jc w:val="center"/>
      <w:outlineLvl w:val="7"/>
    </w:pPr>
    <w:rPr>
      <w:rFonts w:ascii="Tahoma" w:hAnsi="Tahoma" w:eastAsia="Tahoma" w:cs="Tahoma"/>
      <w:b/>
      <w:bCs/>
      <w:color w:val="00000A"/>
      <w:kern w:val="2"/>
      <w:sz w:val="24"/>
      <w:szCs w:val="24"/>
      <w:lang w:val="pt-BR" w:eastAsia="zh-CN" w:bidi="hi-IN"/>
    </w:rPr>
  </w:style>
  <w:style w:type="paragraph" w:styleId="Ttulo9">
    <w:name w:val="Heading 9"/>
    <w:basedOn w:val="Normal"/>
    <w:qFormat/>
    <w:pPr>
      <w:keepNext w:val="true"/>
      <w:widowControl w:val="false"/>
      <w:numPr>
        <w:ilvl w:val="8"/>
        <w:numId w:val="1"/>
      </w:numPr>
      <w:bidi w:val="0"/>
      <w:jc w:val="left"/>
      <w:outlineLvl w:val="8"/>
    </w:pPr>
    <w:rPr>
      <w:rFonts w:ascii="Liberation Serif" w:hAnsi="Liberation Serif" w:eastAsia="SimSun" w:cs="Arial"/>
      <w:b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Wingdings 2" w:hAnsi="Wingdings 2" w:eastAsia="Wingdings 2" w:cs="OpenSymbol, 'Arial Unicode MS'"/>
      <w:b w:val="false"/>
      <w:bCs w:val="false"/>
      <w:sz w:val="20"/>
      <w:szCs w:val="20"/>
    </w:rPr>
  </w:style>
  <w:style w:type="character" w:styleId="WW8Num2z1" w:customStyle="1">
    <w:name w:val="WW8Num2z1"/>
    <w:qFormat/>
    <w:rPr>
      <w:rFonts w:ascii="OpenSymbol, 'Arial Unicode MS'" w:hAnsi="OpenSymbol, 'Arial Unicode MS'" w:eastAsia="OpenSymbol, 'Arial Unicode MS'" w:cs="OpenSymbol, 'Arial Unicode MS'"/>
      <w:shd w:fill="FFFFFF" w:val="clear"/>
    </w:rPr>
  </w:style>
  <w:style w:type="character" w:styleId="WW8Num2z2" w:customStyle="1">
    <w:name w:val="WW8Num2z2"/>
    <w:qFormat/>
    <w:rPr>
      <w:rFonts w:ascii="Arial" w:hAnsi="Arial" w:eastAsia="Arial Unicode MS" w:cs="Arial"/>
      <w:color w:val="000080"/>
      <w:sz w:val="20"/>
      <w:shd w:fill="FFFFFF" w:val="clear"/>
      <w:lang w:val="pt-BR" w:eastAsia="zh-CN"/>
    </w:rPr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shd w:fill="FFFFFF" w:val="clear"/>
    </w:rPr>
  </w:style>
  <w:style w:type="character" w:styleId="WW8Num3z2" w:customStyle="1">
    <w:name w:val="WW8Num3z2"/>
    <w:qFormat/>
    <w:rPr>
      <w:rFonts w:eastAsia="Arial Unicode MS"/>
      <w:shd w:fill="FFFFFF" w:val="clear"/>
    </w:rPr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shd w:fill="FFFFFF" w:val="clear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Symbol" w:hAnsi="Symbol" w:eastAsia="Symbol" w:cs="Symbol"/>
      <w:sz w:val="20"/>
      <w:shd w:fill="FFFFFF" w:val="clear"/>
    </w:rPr>
  </w:style>
  <w:style w:type="character" w:styleId="WW8Num5z1" w:customStyle="1">
    <w:name w:val="WW8Num5z1"/>
    <w:qFormat/>
    <w:rPr>
      <w:rFonts w:ascii="Courier New" w:hAnsi="Courier New" w:eastAsia="Courier New" w:cs="Courier New"/>
      <w:sz w:val="20"/>
    </w:rPr>
  </w:style>
  <w:style w:type="character" w:styleId="WW8Num5z2" w:customStyle="1">
    <w:name w:val="WW8Num5z2"/>
    <w:qFormat/>
    <w:rPr>
      <w:rFonts w:ascii="Wingdings" w:hAnsi="Wingdings" w:eastAsia="Wingdings" w:cs="Wingdings"/>
      <w:sz w:val="20"/>
    </w:rPr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Arial" w:hAnsi="Arial" w:eastAsia="Arial" w:cs="Arial"/>
      <w:sz w:val="20"/>
      <w:szCs w:val="20"/>
    </w:rPr>
  </w:style>
  <w:style w:type="character" w:styleId="WW8Num6z1" w:customStyle="1">
    <w:name w:val="WW8Num6z1"/>
    <w:qFormat/>
    <w:rPr>
      <w:rFonts w:ascii="Arial" w:hAnsi="Arial" w:eastAsia="Arial" w:cs="Arial"/>
      <w:sz w:val="20"/>
      <w:szCs w:val="20"/>
      <w:shd w:fill="FFFFFF" w:val="clear"/>
    </w:rPr>
  </w:style>
  <w:style w:type="character" w:styleId="WW8Num6z2" w:customStyle="1">
    <w:name w:val="WW8Num6z2"/>
    <w:qFormat/>
    <w:rPr>
      <w:rFonts w:ascii="Arial" w:hAnsi="Arial" w:eastAsia="Arial Unicode MS" w:cs="Arial"/>
      <w:sz w:val="20"/>
      <w:szCs w:val="20"/>
      <w:shd w:fill="FFFFFF" w:val="clear"/>
    </w:rPr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eastAsia="Symbol" w:cs="Symbol"/>
      <w:sz w:val="20"/>
    </w:rPr>
  </w:style>
  <w:style w:type="character" w:styleId="WW8Num7z1" w:customStyle="1">
    <w:name w:val="WW8Num7z1"/>
    <w:qFormat/>
    <w:rPr>
      <w:shd w:fill="FFFFFF" w:val="clear"/>
    </w:rPr>
  </w:style>
  <w:style w:type="character" w:styleId="WW8Num7z2" w:customStyle="1">
    <w:name w:val="WW8Num7z2"/>
    <w:qFormat/>
    <w:rPr>
      <w:rFonts w:ascii="Arial" w:hAnsi="Arial" w:eastAsia="Arial" w:cs="Arial"/>
      <w:sz w:val="20"/>
      <w:szCs w:val="20"/>
      <w:shd w:fill="FFFF00" w:val="clear"/>
    </w:rPr>
  </w:style>
  <w:style w:type="character" w:styleId="WW8Num7z3" w:customStyle="1">
    <w:name w:val="WW8Num7z3"/>
    <w:qFormat/>
    <w:rPr>
      <w:rFonts w:ascii="Arial" w:hAnsi="Arial" w:eastAsia="Arial" w:cs="Arial"/>
      <w:sz w:val="20"/>
      <w:szCs w:val="20"/>
    </w:rPr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eastAsia="Arial" w:cs="Arial"/>
      <w:sz w:val="20"/>
      <w:szCs w:val="20"/>
    </w:rPr>
  </w:style>
  <w:style w:type="character" w:styleId="WW8Num8z1" w:customStyle="1">
    <w:name w:val="WW8Num8z1"/>
    <w:qFormat/>
    <w:rPr>
      <w:rFonts w:ascii="OpenSymbol, 'Arial Unicode MS'" w:hAnsi="OpenSymbol, 'Arial Unicode MS'" w:eastAsia="OpenSymbol, 'Arial Unicode MS'" w:cs="OpenSymbol, 'Arial Unicode MS'"/>
      <w:sz w:val="20"/>
      <w:shd w:fill="FFFFFF" w:val="clear"/>
    </w:rPr>
  </w:style>
  <w:style w:type="character" w:styleId="WW8Num8z2" w:customStyle="1">
    <w:name w:val="WW8Num8z2"/>
    <w:qFormat/>
    <w:rPr>
      <w:rFonts w:ascii="Wingdings" w:hAnsi="Wingdings" w:eastAsia="Arial Unicode MS" w:cs="Wingdings"/>
      <w:sz w:val="20"/>
      <w:szCs w:val="20"/>
      <w:shd w:fill="FFFFFF" w:val="clear"/>
    </w:rPr>
  </w:style>
  <w:style w:type="character" w:styleId="WW8Num8z3" w:customStyle="1">
    <w:name w:val="WW8Num8z3"/>
    <w:qFormat/>
    <w:rPr>
      <w:rFonts w:ascii="Symbol" w:hAnsi="Symbol" w:eastAsia="Symbol" w:cs="OpenSymbol, 'Arial Unicode MS'"/>
    </w:rPr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sz w:val="20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Wingdings 2" w:hAnsi="Wingdings 2" w:eastAsia="Wingdings 2" w:cs="OpenSymbol, 'Arial Unicode MS'"/>
      <w:sz w:val="20"/>
      <w:szCs w:val="20"/>
      <w:shd w:fill="FFFFFF" w:val="clear"/>
    </w:rPr>
  </w:style>
  <w:style w:type="character" w:styleId="WW8Num10z1" w:customStyle="1">
    <w:name w:val="WW8Num10z1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shd w:fill="FFFFFF" w:val="clear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eastAsia="Arial" w:cs="Arial"/>
      <w:color w:val="000080"/>
      <w:sz w:val="20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Tahoma" w:hAnsi="Tahoma" w:eastAsia="Tahoma" w:cs="Tahoma"/>
      <w:b/>
      <w:i w:val="false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Symbol" w:hAnsi="Symbol" w:eastAsia="Symbol" w:cs="Symbol"/>
      <w:sz w:val="20"/>
    </w:rPr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>
      <w:rFonts w:ascii="Symbol" w:hAnsi="Symbol" w:eastAsia="Symbol" w:cs="Symbol"/>
      <w:sz w:val="20"/>
    </w:rPr>
  </w:style>
  <w:style w:type="character" w:styleId="WW8Num20z1" w:customStyle="1">
    <w:name w:val="WW8Num20z1"/>
    <w:qFormat/>
    <w:rPr>
      <w:rFonts w:ascii="Courier New" w:hAnsi="Courier New" w:eastAsia="Courier New" w:cs="Courier New"/>
      <w:sz w:val="20"/>
    </w:rPr>
  </w:style>
  <w:style w:type="character" w:styleId="WW8Num20z2" w:customStyle="1">
    <w:name w:val="WW8Num20z2"/>
    <w:qFormat/>
    <w:rPr>
      <w:rFonts w:ascii="Wingdings" w:hAnsi="Wingdings" w:eastAsia="Wingdings" w:cs="Wingdings"/>
      <w:sz w:val="20"/>
    </w:rPr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Symbol" w:hAnsi="Symbol" w:eastAsia="Symbol" w:cs="Symbol"/>
    </w:rPr>
  </w:style>
  <w:style w:type="character" w:styleId="WW8Num24z1" w:customStyle="1">
    <w:name w:val="WW8Num24z1"/>
    <w:qFormat/>
    <w:rPr>
      <w:rFonts w:ascii="Courier New" w:hAnsi="Courier New" w:eastAsia="Courier New" w:cs="Courier New"/>
    </w:rPr>
  </w:style>
  <w:style w:type="character" w:styleId="WW8Num24z2" w:customStyle="1">
    <w:name w:val="WW8Num24z2"/>
    <w:qFormat/>
    <w:rPr>
      <w:rFonts w:ascii="Wingdings" w:hAnsi="Wingdings" w:eastAsia="Wingdings" w:cs="Wingdings"/>
    </w:rPr>
  </w:style>
  <w:style w:type="character" w:styleId="WW8Num25z0" w:customStyle="1">
    <w:name w:val="WW8Num25z0"/>
    <w:qFormat/>
    <w:rPr>
      <w:shd w:fill="FFFF00" w:val="clear"/>
    </w:rPr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8z0" w:customStyle="1">
    <w:name w:val="WW8Num28z0"/>
    <w:qFormat/>
    <w:rPr>
      <w:rFonts w:ascii="Symbol" w:hAnsi="Symbol" w:eastAsia="Symbol" w:cs="Symbol"/>
    </w:rPr>
  </w:style>
  <w:style w:type="character" w:styleId="WW8Num28z1" w:customStyle="1">
    <w:name w:val="WW8Num28z1"/>
    <w:qFormat/>
    <w:rPr>
      <w:rFonts w:ascii="Courier New" w:hAnsi="Courier New" w:eastAsia="Courier New" w:cs="Courier New"/>
    </w:rPr>
  </w:style>
  <w:style w:type="character" w:styleId="WW8Num28z2" w:customStyle="1">
    <w:name w:val="WW8Num28z2"/>
    <w:qFormat/>
    <w:rPr>
      <w:rFonts w:ascii="Wingdings" w:hAnsi="Wingdings" w:eastAsia="Wingdings" w:cs="Wingdings"/>
    </w:rPr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1z0" w:customStyle="1">
    <w:name w:val="WW8Num31z0"/>
    <w:qFormat/>
    <w:rPr/>
  </w:style>
  <w:style w:type="character" w:styleId="WW8Num32z0" w:customStyle="1">
    <w:name w:val="WW8Num32z0"/>
    <w:qFormat/>
    <w:rPr>
      <w:rFonts w:ascii="Arial" w:hAnsi="Arial" w:eastAsia="Arial" w:cs="Arial"/>
    </w:rPr>
  </w:style>
  <w:style w:type="character" w:styleId="WW8Num33z0" w:customStyle="1">
    <w:name w:val="WW8Num33z0"/>
    <w:qFormat/>
    <w:rPr/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/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6z0" w:customStyle="1">
    <w:name w:val="WW8Num36z0"/>
    <w:qFormat/>
    <w:rPr/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/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Fontepargpadro2" w:customStyle="1">
    <w:name w:val="Fonte parág. padrão2"/>
    <w:qFormat/>
    <w:rPr/>
  </w:style>
  <w:style w:type="character" w:styleId="Ttulo2Char" w:customStyle="1">
    <w:name w:val="Título 2 Char"/>
    <w:basedOn w:val="Fontepargpadro2"/>
    <w:qFormat/>
    <w:rPr>
      <w:rFonts w:ascii="Myriad Pro" w:hAnsi="Myriad Pro" w:eastAsia="Microsoft YaHei" w:cs="Mangal"/>
      <w:b/>
      <w:bCs/>
      <w:i/>
      <w:iCs/>
      <w:kern w:val="2"/>
      <w:sz w:val="28"/>
      <w:szCs w:val="28"/>
      <w:lang w:eastAsia="zh-CN"/>
    </w:rPr>
  </w:style>
  <w:style w:type="character" w:styleId="Fontepargpadro1" w:customStyle="1">
    <w:name w:val="Fonte parág. padrão1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CabealhoChar" w:customStyle="1">
    <w:name w:val="Cabeçalho Char"/>
    <w:basedOn w:val="Fontepargpadro1"/>
    <w:qFormat/>
    <w:rPr/>
  </w:style>
  <w:style w:type="character" w:styleId="RodapChar" w:customStyle="1">
    <w:name w:val="Rodapé Char"/>
    <w:basedOn w:val="Fontepargpadro1"/>
    <w:qFormat/>
    <w:rPr/>
  </w:style>
  <w:style w:type="character" w:styleId="TextodebaloChar" w:customStyle="1">
    <w:name w:val="Texto de balão Char"/>
    <w:basedOn w:val="Fontepargpadro1"/>
    <w:qFormat/>
    <w:rPr>
      <w:rFonts w:ascii="Tahoma" w:hAnsi="Tahoma" w:eastAsia="Tahoma" w:cs="Tahoma"/>
      <w:sz w:val="16"/>
      <w:szCs w:val="16"/>
    </w:rPr>
  </w:style>
  <w:style w:type="character" w:styleId="Pagenumber">
    <w:name w:val="page number"/>
    <w:basedOn w:val="Fontepargpadro1"/>
    <w:qFormat/>
    <w:rPr/>
  </w:style>
  <w:style w:type="character" w:styleId="Smbolosdenumerao" w:customStyle="1">
    <w:name w:val="Símbolos de numeração"/>
    <w:qFormat/>
    <w:rPr>
      <w:b/>
      <w:bCs/>
      <w:color w:val="000000"/>
      <w:sz w:val="20"/>
    </w:rPr>
  </w:style>
  <w:style w:type="character" w:styleId="Marcas" w:customStyle="1">
    <w:name w:val="Marcas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Nfase">
    <w:name w:val="Ênfase"/>
    <w:qFormat/>
    <w:rPr>
      <w:i/>
      <w:iCs/>
    </w:rPr>
  </w:style>
  <w:style w:type="character" w:styleId="Nfaseforte" w:customStyle="1">
    <w:name w:val="Ênfase forte"/>
    <w:qFormat/>
    <w:rPr>
      <w:rFonts w:ascii="Arial" w:hAnsi="Arial" w:eastAsia="Arial" w:cs="Arial"/>
      <w:b/>
      <w:bCs/>
      <w:color w:val="000000"/>
      <w:sz w:val="24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Caracteresdenotaderodap" w:customStyle="1">
    <w:name w:val="Caracteres de nota de rodapé"/>
    <w:qFormat/>
    <w:rPr>
      <w:position w:val="0"/>
      <w:sz w:val="16"/>
      <w:sz w:val="16"/>
      <w:vertAlign w:val="baseline"/>
    </w:rPr>
  </w:style>
  <w:style w:type="character" w:styleId="WWCaracteresdenotaderodap" w:customStyle="1">
    <w:name w:val="WW-Caracteres de nota de rodapé"/>
    <w:qFormat/>
    <w:rPr/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b w:val="false"/>
      <w:color w:val="00000A"/>
      <w:sz w:val="20"/>
      <w:szCs w:val="20"/>
    </w:rPr>
  </w:style>
  <w:style w:type="character" w:styleId="ListLabel3" w:customStyle="1">
    <w:name w:val="ListLabel 3"/>
    <w:qFormat/>
    <w:rPr>
      <w:b w:val="false"/>
      <w:i w:val="false"/>
      <w:color w:val="00000A"/>
      <w:sz w:val="20"/>
      <w:szCs w:val="20"/>
    </w:rPr>
  </w:style>
  <w:style w:type="character" w:styleId="ListLabel4" w:customStyle="1">
    <w:name w:val="ListLabel 4"/>
    <w:qFormat/>
    <w:rPr>
      <w:i w:val="false"/>
    </w:rPr>
  </w:style>
  <w:style w:type="character" w:styleId="CabealhoChar1" w:customStyle="1">
    <w:name w:val="Cabeçalho Char1"/>
    <w:basedOn w:val="Fontepargpadro1"/>
    <w:qFormat/>
    <w:rPr>
      <w:szCs w:val="21"/>
    </w:rPr>
  </w:style>
  <w:style w:type="character" w:styleId="Character20style" w:customStyle="1">
    <w:name w:val="Character_20_style"/>
    <w:qFormat/>
    <w:rPr/>
  </w:style>
  <w:style w:type="character" w:styleId="EndnoteSymbol" w:customStyle="1">
    <w:name w:val="Endnote Symbol"/>
    <w:qFormat/>
    <w:rPr>
      <w:vertAlign w:val="superscript"/>
    </w:rPr>
  </w:style>
  <w:style w:type="character" w:styleId="WWCaracteresdenotadefim" w:customStyle="1">
    <w:name w:val="WW-Caracteres de nota de fim"/>
    <w:qFormat/>
    <w:rPr/>
  </w:style>
  <w:style w:type="character" w:styleId="WWCaracteresdenotaderodap1" w:customStyle="1">
    <w:name w:val="WW-Caracteres de nota de rodapé1"/>
    <w:qFormat/>
    <w:rPr/>
  </w:style>
  <w:style w:type="character" w:styleId="WWCaracteresdenotadefim1" w:customStyle="1">
    <w:name w:val="WW-Caracteres de nota de fim1"/>
    <w:qFormat/>
    <w:rPr/>
  </w:style>
  <w:style w:type="character" w:styleId="Ttulo7Char" w:customStyle="1">
    <w:name w:val="Título 7 Char"/>
    <w:basedOn w:val="Fontepargpadro2"/>
    <w:qFormat/>
    <w:rPr>
      <w:rFonts w:ascii="Calibri" w:hAnsi="Calibri" w:eastAsia="Times New Roman" w:cs="Times New Roman"/>
      <w:kern w:val="2"/>
      <w:sz w:val="24"/>
      <w:szCs w:val="24"/>
      <w:lang w:eastAsia="zh-CN"/>
    </w:rPr>
  </w:style>
  <w:style w:type="character" w:styleId="CharacterStyle1" w:customStyle="1">
    <w:name w:val="Character Style 1"/>
    <w:qFormat/>
    <w:rPr>
      <w:sz w:val="24"/>
    </w:rPr>
  </w:style>
  <w:style w:type="character" w:styleId="Refdenotaderodap1" w:customStyle="1">
    <w:name w:val="Ref. de nota de rodapé1"/>
    <w:qFormat/>
    <w:rPr>
      <w:vertAlign w:val="superscript"/>
    </w:rPr>
  </w:style>
  <w:style w:type="character" w:styleId="Footnotereference">
    <w:name w:val="footnote reference"/>
    <w:qFormat/>
    <w:rPr>
      <w:vertAlign w:val="superscript"/>
    </w:rPr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Fontepargpadro" w:customStyle="1">
    <w:name w:val="WW-Fonte parág. padrão"/>
    <w:qFormat/>
    <w:rPr/>
  </w:style>
  <w:style w:type="character" w:styleId="WWFontepargpadro1" w:customStyle="1">
    <w:name w:val="WW-Fonte parág. padrão1"/>
    <w:qFormat/>
    <w:rPr/>
  </w:style>
  <w:style w:type="character" w:styleId="WWFontepargpadro11" w:customStyle="1">
    <w:name w:val="WW-Fonte parág. padrão11"/>
    <w:qFormat/>
    <w:rPr/>
  </w:style>
  <w:style w:type="character" w:styleId="WWFontepargpadro111" w:customStyle="1">
    <w:name w:val="WW-Fonte parág. padrão111"/>
    <w:qFormat/>
    <w:rPr/>
  </w:style>
  <w:style w:type="character" w:styleId="WWFontepargpadro1111" w:customStyle="1">
    <w:name w:val="WW-Fonte parág. padrão1111"/>
    <w:qFormat/>
    <w:rPr/>
  </w:style>
  <w:style w:type="character" w:styleId="WWFontepargpadro11111" w:customStyle="1">
    <w:name w:val="WW-Fonte parág. padrão11111"/>
    <w:qFormat/>
    <w:rPr/>
  </w:style>
  <w:style w:type="character" w:styleId="WWFontepargpadro111111" w:customStyle="1">
    <w:name w:val="WW-Fonte parág. padrão111111"/>
    <w:qFormat/>
    <w:rPr/>
  </w:style>
  <w:style w:type="character" w:styleId="WWFontepargpadro1111111" w:customStyle="1">
    <w:name w:val="WW-Fonte parág. padrão1111111"/>
    <w:qFormat/>
    <w:rPr/>
  </w:style>
  <w:style w:type="character" w:styleId="WWFontepargpadro11111111" w:customStyle="1">
    <w:name w:val="WW-Fonte parág. padrão11111111"/>
    <w:qFormat/>
    <w:rPr/>
  </w:style>
  <w:style w:type="character" w:styleId="WWFontepargpadro111111111" w:customStyle="1">
    <w:name w:val="WW-Fonte parág. padrão111111111"/>
    <w:qFormat/>
    <w:rPr/>
  </w:style>
  <w:style w:type="character" w:styleId="WWFontepargpadro1111111111" w:customStyle="1">
    <w:name w:val="WW-Fonte parág. padrão111111111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Fontepargpadro11111111111" w:customStyle="1">
    <w:name w:val="WW-Fonte parág. padrão11111111111"/>
    <w:qFormat/>
    <w:rPr/>
  </w:style>
  <w:style w:type="character" w:styleId="WWFontepargpadro111111111111" w:customStyle="1">
    <w:name w:val="WW-Fonte parág. padrão111111111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Fontepargpadro1111111111111" w:customStyle="1">
    <w:name w:val="WW-Fonte parág. padrão1111111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Fontepargpadro11111111111111" w:customStyle="1">
    <w:name w:val="WW-Fonte parág. padrão111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Fontepargpadro111111111111111" w:customStyle="1">
    <w:name w:val="WW-Fonte parág. padrão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Fontepargpadro1111111111111111" w:customStyle="1">
    <w:name w:val="WW-Fonte parág. padrão1111111111111111"/>
    <w:qFormat/>
    <w:rPr/>
  </w:style>
  <w:style w:type="character" w:styleId="ListLabel5" w:customStyle="1">
    <w:name w:val="ListLabel 5"/>
    <w:qFormat/>
    <w:rPr>
      <w:b w:val="false"/>
      <w:i w:val="false"/>
      <w:sz w:val="20"/>
    </w:rPr>
  </w:style>
  <w:style w:type="character" w:styleId="ListLabel6" w:customStyle="1">
    <w:name w:val="ListLabel 6"/>
    <w:qFormat/>
    <w:rPr>
      <w:b w:val="false"/>
      <w:i w:val="false"/>
      <w:sz w:val="20"/>
    </w:rPr>
  </w:style>
  <w:style w:type="character" w:styleId="ListLabel7" w:customStyle="1">
    <w:name w:val="ListLabel 7"/>
    <w:qFormat/>
    <w:rPr>
      <w:b w:val="false"/>
      <w:i w:val="false"/>
      <w:sz w:val="20"/>
    </w:rPr>
  </w:style>
  <w:style w:type="character" w:styleId="ListLabel8" w:customStyle="1">
    <w:name w:val="ListLabel 8"/>
    <w:qFormat/>
    <w:rPr>
      <w:b w:val="false"/>
      <w:i w:val="false"/>
      <w:sz w:val="20"/>
    </w:rPr>
  </w:style>
  <w:style w:type="character" w:styleId="ListLabel9" w:customStyle="1">
    <w:name w:val="ListLabel 9"/>
    <w:qFormat/>
    <w:rPr>
      <w:b w:val="false"/>
      <w:i w:val="false"/>
      <w:sz w:val="20"/>
    </w:rPr>
  </w:style>
  <w:style w:type="character" w:styleId="ListLabel10" w:customStyle="1">
    <w:name w:val="ListLabel 10"/>
    <w:qFormat/>
    <w:rPr>
      <w:b w:val="false"/>
      <w:i w:val="false"/>
      <w:sz w:val="20"/>
    </w:rPr>
  </w:style>
  <w:style w:type="character" w:styleId="Footnoteanchor" w:customStyle="1">
    <w:name w:val="Footnote anchor"/>
    <w:qFormat/>
    <w:rPr>
      <w:vertAlign w:val="superscript"/>
    </w:rPr>
  </w:style>
  <w:style w:type="character" w:styleId="ListLabel11">
    <w:name w:val="ListLabel 11"/>
    <w:qFormat/>
    <w:rPr>
      <w:rFonts w:cs="OpenSymbol, 'Arial Unicode MS'"/>
      <w:b w:val="false"/>
      <w:bCs w:val="false"/>
      <w:sz w:val="20"/>
      <w:szCs w:val="20"/>
    </w:rPr>
  </w:style>
  <w:style w:type="character" w:styleId="ListLabel12">
    <w:name w:val="ListLabel 12"/>
    <w:qFormat/>
    <w:rPr>
      <w:rFonts w:cs="OpenSymbol, 'Arial Unicode MS'"/>
      <w:b w:val="false"/>
      <w:bCs w:val="false"/>
      <w:sz w:val="20"/>
      <w:szCs w:val="20"/>
    </w:rPr>
  </w:style>
  <w:style w:type="character" w:styleId="ListLabel13">
    <w:name w:val="ListLabel 13"/>
    <w:qFormat/>
    <w:rPr>
      <w:rFonts w:cs="OpenSymbol, 'Arial Unicode MS'"/>
      <w:b w:val="false"/>
      <w:bCs w:val="false"/>
      <w:sz w:val="20"/>
      <w:szCs w:val="20"/>
    </w:rPr>
  </w:style>
  <w:style w:type="character" w:styleId="ListLabel14">
    <w:name w:val="ListLabel 14"/>
    <w:qFormat/>
    <w:rPr>
      <w:rFonts w:cs="OpenSymbol, 'Arial Unicode MS'"/>
      <w:b w:val="false"/>
      <w:bCs w:val="false"/>
      <w:sz w:val="20"/>
      <w:szCs w:val="20"/>
    </w:rPr>
  </w:style>
  <w:style w:type="character" w:styleId="ListLabel15">
    <w:name w:val="ListLabel 15"/>
    <w:qFormat/>
    <w:rPr>
      <w:rFonts w:cs="OpenSymbol, 'Arial Unicode MS'"/>
      <w:highlight w:val="white"/>
    </w:rPr>
  </w:style>
  <w:style w:type="character" w:styleId="ListLabel16">
    <w:name w:val="ListLabel 16"/>
    <w:qFormat/>
    <w:rPr>
      <w:rFonts w:eastAsia="Arial Unicode MS" w:cs="Arial"/>
      <w:color w:val="000080"/>
      <w:sz w:val="20"/>
      <w:highlight w:val="white"/>
      <w:lang w:val="pt-BR" w:eastAsia="zh-CN"/>
    </w:rPr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ListLabel17">
    <w:name w:val="ListLabel 17"/>
    <w:qFormat/>
    <w:rPr>
      <w:rFonts w:cs="OpenSymbol, 'Arial Unicode MS'"/>
      <w:b w:val="false"/>
      <w:bCs w:val="false"/>
      <w:sz w:val="20"/>
      <w:szCs w:val="20"/>
    </w:rPr>
  </w:style>
  <w:style w:type="character" w:styleId="ListLabel18">
    <w:name w:val="ListLabel 18"/>
    <w:qFormat/>
    <w:rPr>
      <w:rFonts w:cs="OpenSymbol, 'Arial Unicode MS'"/>
      <w:b w:val="false"/>
      <w:bCs w:val="false"/>
      <w:sz w:val="20"/>
      <w:szCs w:val="20"/>
    </w:rPr>
  </w:style>
  <w:style w:type="paragraph" w:styleId="Ttulo" w:customStyle="1">
    <w:name w:val="Título"/>
    <w:next w:val="Corpodetexto"/>
    <w:qFormat/>
    <w:pPr>
      <w:keepNext w:val="true"/>
      <w:widowControl w:val="false"/>
      <w:spacing w:before="240" w:after="120"/>
    </w:pPr>
    <w:rPr>
      <w:rFonts w:ascii="Myriad Pro" w:hAnsi="Myriad Pro" w:eastAsia="Microsoft YaHei" w:cs="Mangal"/>
      <w:color w:val="auto"/>
      <w:kern w:val="2"/>
      <w:sz w:val="28"/>
      <w:szCs w:val="28"/>
      <w:lang w:val="pt-BR" w:eastAsia="zh-CN" w:bidi="hi-IN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</w:pPr>
    <w:rPr>
      <w:rFonts w:ascii="Myriad Pro" w:hAnsi="Myriad Pro" w:eastAsia="Myriad Pro" w:cs="Mangal"/>
      <w:color w:val="auto"/>
      <w:kern w:val="2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qFormat/>
    <w:pPr>
      <w:widowControl w:val="false"/>
      <w:suppressLineNumbers/>
    </w:pPr>
    <w:rPr>
      <w:rFonts w:ascii="Myriad Pro" w:hAnsi="Myriad Pro" w:eastAsia="Myriad Pro" w:cs="Mangal"/>
      <w:color w:val="auto"/>
      <w:kern w:val="2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2"/>
      <w:sz w:val="22"/>
      <w:szCs w:val="22"/>
      <w:lang w:val="pt-BR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ascii="Myriad Pro" w:hAnsi="Myriad Pro" w:eastAsia="Myriad Pro" w:cs="Mangal"/>
      <w:i/>
      <w:iCs/>
      <w:sz w:val="24"/>
      <w:szCs w:val="24"/>
    </w:rPr>
  </w:style>
  <w:style w:type="paragraph" w:styleId="Ttulo11" w:customStyle="1">
    <w:name w:val="Título1"/>
    <w:basedOn w:val="Standard"/>
    <w:qFormat/>
    <w:pPr>
      <w:keepNext w:val="true"/>
      <w:spacing w:before="240" w:after="120"/>
    </w:pPr>
    <w:rPr>
      <w:rFonts w:ascii="Myriad Pro" w:hAnsi="Myriad Pro" w:eastAsia="Microsoft YaHei" w:cs="Mangal"/>
      <w:sz w:val="28"/>
      <w:szCs w:val="28"/>
    </w:rPr>
  </w:style>
  <w:style w:type="paragraph" w:styleId="Ttulo21" w:customStyle="1">
    <w:name w:val="Título2"/>
    <w:basedOn w:val="Standard"/>
    <w:qFormat/>
    <w:pPr>
      <w:keepNext w:val="true"/>
      <w:spacing w:before="240" w:after="120"/>
    </w:pPr>
    <w:rPr>
      <w:rFonts w:ascii="Myriad Pro" w:hAnsi="Myriad Pro" w:eastAsia="Microsoft YaHei" w:cs="Mangal"/>
      <w:sz w:val="28"/>
      <w:szCs w:val="28"/>
    </w:rPr>
  </w:style>
  <w:style w:type="paragraph" w:styleId="Normal2" w:customStyle="1">
    <w:name w:val="Normal2"/>
    <w:qFormat/>
    <w:pPr>
      <w:widowControl/>
      <w:suppressAutoHyphens w:val="true"/>
      <w:bidi w:val="0"/>
      <w:spacing w:lineRule="atLeast" w:line="100"/>
      <w:jc w:val="left"/>
    </w:pPr>
    <w:rPr>
      <w:rFonts w:ascii="Myriad Pro" w:hAnsi="Myriad Pro" w:eastAsia="SimSun, 宋体" w:cs="Mangal"/>
      <w:color w:val="00000A"/>
      <w:kern w:val="2"/>
      <w:sz w:val="24"/>
      <w:szCs w:val="24"/>
      <w:lang w:val="pt-BR" w:eastAsia="zh-CN" w:bidi="hi-IN"/>
    </w:rPr>
  </w:style>
  <w:style w:type="paragraph" w:styleId="Subttulo">
    <w:name w:val="Subtitle"/>
    <w:basedOn w:val="Ttulo11"/>
    <w:uiPriority w:val="11"/>
    <w:qFormat/>
    <w:pPr>
      <w:jc w:val="center"/>
    </w:pPr>
    <w:rPr>
      <w:i/>
      <w:iCs/>
    </w:rPr>
  </w:style>
  <w:style w:type="paragraph" w:styleId="Cabealho">
    <w:name w:val="Header"/>
    <w:basedOn w:val="Normal2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Standard"/>
    <w:pPr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Standard"/>
    <w:qFormat/>
    <w:pPr>
      <w:spacing w:lineRule="atLeast" w:line="100" w:before="0" w:after="0"/>
    </w:pPr>
    <w:rPr>
      <w:rFonts w:ascii="Tahoma" w:hAnsi="Tahoma" w:eastAsia="Tahoma" w:cs="Tahoma"/>
      <w:sz w:val="16"/>
      <w:szCs w:val="16"/>
    </w:rPr>
  </w:style>
  <w:style w:type="paragraph" w:styleId="Contedodoquadro" w:customStyle="1">
    <w:name w:val="Conteúdo do quadro"/>
    <w:basedOn w:val="Textbody"/>
    <w:qFormat/>
    <w:pPr/>
    <w:rPr/>
  </w:style>
  <w:style w:type="paragraph" w:styleId="Western" w:customStyle="1">
    <w:name w:val="western"/>
    <w:basedOn w:val="Standard"/>
    <w:qFormat/>
    <w:pPr>
      <w:spacing w:before="280" w:after="119"/>
    </w:pPr>
    <w:rPr/>
  </w:style>
  <w:style w:type="paragraph" w:styleId="ListParagraph">
    <w:name w:val="List Paragraph"/>
    <w:basedOn w:val="Standard"/>
    <w:qFormat/>
    <w:pPr>
      <w:spacing w:before="0" w:after="0"/>
      <w:ind w:left="720" w:hanging="0"/>
    </w:pPr>
    <w:rPr/>
  </w:style>
  <w:style w:type="paragraph" w:styleId="Corpodetexto31" w:customStyle="1">
    <w:name w:val="Corpo de texto 31"/>
    <w:basedOn w:val="Standard"/>
    <w:qFormat/>
    <w:pPr>
      <w:tabs>
        <w:tab w:val="left" w:pos="284" w:leader="none"/>
      </w:tabs>
      <w:jc w:val="both"/>
    </w:pPr>
    <w:rPr>
      <w:rFonts w:ascii="Arial" w:hAnsi="Arial" w:eastAsia="Arial" w:cs="Arial"/>
    </w:rPr>
  </w:style>
  <w:style w:type="paragraph" w:styleId="Recuodecorpodetexto31" w:customStyle="1">
    <w:name w:val="Recuo de corpo de texto 31"/>
    <w:basedOn w:val="Standard"/>
    <w:qFormat/>
    <w:pPr>
      <w:spacing w:before="0" w:after="0"/>
      <w:ind w:left="567" w:firstLine="2835"/>
      <w:jc w:val="both"/>
    </w:pPr>
    <w:rPr>
      <w:sz w:val="24"/>
    </w:rPr>
  </w:style>
  <w:style w:type="paragraph" w:styleId="H3" w:customStyle="1">
    <w:name w:val="H3"/>
    <w:basedOn w:val="Standard"/>
    <w:next w:val="Standard"/>
    <w:qFormat/>
    <w:pPr>
      <w:keepNext w:val="true"/>
      <w:spacing w:before="100" w:after="100"/>
    </w:pPr>
    <w:rPr>
      <w:b/>
      <w:sz w:val="28"/>
    </w:rPr>
  </w:style>
  <w:style w:type="paragraph" w:styleId="Normal1" w:customStyle="1">
    <w:name w:val="Normal1"/>
    <w:basedOn w:val="Standard"/>
    <w:qFormat/>
    <w:pPr>
      <w:spacing w:lineRule="atLeast" w:line="100" w:before="0" w:after="0"/>
    </w:pPr>
    <w:rPr>
      <w:rFonts w:ascii="Arial" w:hAnsi="Arial" w:eastAsia="Arial" w:cs="Arial"/>
      <w:color w:val="000000"/>
      <w:sz w:val="24"/>
      <w:szCs w:val="24"/>
      <w:lang w:bidi="hi-IN"/>
    </w:rPr>
  </w:style>
  <w:style w:type="paragraph" w:styleId="Citaes" w:customStyle="1">
    <w:name w:val="Citações"/>
    <w:basedOn w:val="Standard"/>
    <w:qFormat/>
    <w:pPr>
      <w:spacing w:before="0" w:after="283"/>
      <w:ind w:left="567" w:right="567" w:hanging="0"/>
    </w:pPr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Linhahorizontal" w:customStyle="1">
    <w:name w:val="Linha horizontal"/>
    <w:basedOn w:val="Standard"/>
    <w:qFormat/>
    <w:pPr>
      <w:suppressLineNumbers/>
      <w:spacing w:before="0" w:after="283"/>
    </w:pPr>
    <w:rPr>
      <w:sz w:val="12"/>
      <w:szCs w:val="12"/>
    </w:rPr>
  </w:style>
  <w:style w:type="paragraph" w:styleId="Corpodetexto21" w:customStyle="1">
    <w:name w:val="Corpo de texto 21"/>
    <w:basedOn w:val="Standard"/>
    <w:qFormat/>
    <w:pPr>
      <w:jc w:val="both"/>
    </w:pPr>
    <w:rPr>
      <w:b/>
    </w:rPr>
  </w:style>
  <w:style w:type="paragraph" w:styleId="Footnote" w:customStyle="1">
    <w:name w:val="Footnote"/>
    <w:basedOn w:val="Standard"/>
    <w:qFormat/>
    <w:pPr>
      <w:suppressLineNumbers/>
      <w:spacing w:before="0" w:after="0"/>
      <w:ind w:left="339" w:hanging="339"/>
    </w:pPr>
    <w:rPr>
      <w:sz w:val="20"/>
      <w:szCs w:val="20"/>
    </w:rPr>
  </w:style>
  <w:style w:type="paragraph" w:styleId="Estiloaa" w:customStyle="1">
    <w:name w:val="Estiloaa"/>
    <w:qFormat/>
    <w:pPr>
      <w:widowControl/>
      <w:tabs>
        <w:tab w:val="left" w:pos="720" w:leader="none"/>
      </w:tabs>
      <w:suppressAutoHyphens w:val="true"/>
      <w:bidi w:val="0"/>
      <w:spacing w:lineRule="atLeast" w:line="100" w:before="240" w:after="0"/>
      <w:jc w:val="both"/>
    </w:pPr>
    <w:rPr>
      <w:rFonts w:ascii="Arial" w:hAnsi="Arial" w:eastAsia="Arial" w:cs="Arial"/>
      <w:color w:val="00000A"/>
      <w:kern w:val="2"/>
      <w:sz w:val="24"/>
      <w:szCs w:val="20"/>
      <w:lang w:val="pt-BR" w:eastAsia="zh-CN" w:bidi="ar-SA"/>
    </w:rPr>
  </w:style>
  <w:style w:type="paragraph" w:styleId="Contedodetabela" w:customStyle="1">
    <w:name w:val="Conteúdo de tabela"/>
    <w:basedOn w:val="Standard"/>
    <w:qFormat/>
    <w:pPr>
      <w:suppressLineNumbers/>
    </w:pPr>
    <w:rPr/>
  </w:style>
  <w:style w:type="paragraph" w:styleId="WWPadro" w:customStyle="1">
    <w:name w:val="WW-Padrão"/>
    <w:qFormat/>
    <w:pPr>
      <w:widowControl/>
      <w:suppressAutoHyphens w:val="true"/>
      <w:bidi w:val="0"/>
      <w:spacing w:lineRule="atLeast" w:line="100"/>
      <w:jc w:val="both"/>
    </w:pPr>
    <w:rPr>
      <w:rFonts w:ascii="Times New Roman" w:hAnsi="Times New Roman" w:eastAsia="Bitstream Vera Sans" w:cs="Bitstream Vera Sans"/>
      <w:color w:val="00000A"/>
      <w:kern w:val="2"/>
      <w:sz w:val="24"/>
      <w:szCs w:val="24"/>
      <w:lang w:val="pt-BR" w:eastAsia="zh-CN" w:bidi="hi-IN"/>
    </w:rPr>
  </w:style>
  <w:style w:type="paragraph" w:styleId="Textbodyindent" w:customStyle="1">
    <w:name w:val="Text body indent"/>
    <w:basedOn w:val="Textbody"/>
    <w:qFormat/>
    <w:pPr>
      <w:spacing w:before="0" w:after="0"/>
      <w:ind w:left="283" w:hanging="0"/>
    </w:pPr>
    <w:rPr/>
  </w:style>
  <w:style w:type="paragraph" w:styleId="WWCorpodetexto2" w:customStyle="1">
    <w:name w:val="WW-Corpo de texto 2"/>
    <w:basedOn w:val="Standard"/>
    <w:qFormat/>
    <w:pPr>
      <w:spacing w:lineRule="auto" w:line="300"/>
      <w:jc w:val="both"/>
    </w:pPr>
    <w:rPr>
      <w:rFonts w:ascii="Verdana" w:hAnsi="Verdana" w:eastAsia="Verdana" w:cs="Verdana"/>
      <w:b/>
    </w:rPr>
  </w:style>
  <w:style w:type="paragraph" w:styleId="LONormal" w:customStyle="1">
    <w:name w:val="LO-Normal"/>
    <w:qFormat/>
    <w:pPr>
      <w:widowControl/>
      <w:suppressAutoHyphens w:val="true"/>
      <w:bidi w:val="0"/>
      <w:jc w:val="left"/>
    </w:pPr>
    <w:rPr>
      <w:rFonts w:ascii="Myriad Pro" w:hAnsi="Myriad Pro" w:eastAsia="SimSun, 宋体" w:cs="Mangal"/>
      <w:color w:val="00000A"/>
      <w:kern w:val="2"/>
      <w:sz w:val="24"/>
      <w:szCs w:val="24"/>
      <w:lang w:val="pt-BR" w:eastAsia="zh-CN" w:bidi="hi-IN"/>
    </w:rPr>
  </w:style>
  <w:style w:type="paragraph" w:styleId="Default" w:customStyle="1">
    <w:name w:val="Default"/>
    <w:basedOn w:val="Standard"/>
    <w:qFormat/>
    <w:pPr>
      <w:spacing w:lineRule="auto" w:line="240" w:before="0" w:after="0"/>
    </w:pPr>
    <w:rPr>
      <w:rFonts w:ascii="Arial" w:hAnsi="Arial" w:eastAsia="Arial" w:cs="Arial"/>
      <w:color w:val="000000"/>
      <w:sz w:val="24"/>
      <w:szCs w:val="24"/>
      <w:lang w:bidi="hi-IN"/>
    </w:rPr>
  </w:style>
  <w:style w:type="paragraph" w:styleId="NormalWeb">
    <w:name w:val="Normal (Web)"/>
    <w:basedOn w:val="Standard"/>
    <w:qFormat/>
    <w:pPr>
      <w:suppressAutoHyphens w:val="false"/>
      <w:spacing w:lineRule="auto" w:line="240" w:before="100" w:after="119"/>
      <w:textAlignment w:val="auto"/>
    </w:pPr>
    <w:rPr>
      <w:rFonts w:ascii="Times New Roman" w:hAnsi="Times New Roman" w:eastAsia="Times New Roman" w:cs="Times New Roman"/>
      <w:sz w:val="24"/>
      <w:szCs w:val="24"/>
    </w:rPr>
  </w:style>
  <w:style w:type="paragraph" w:styleId="Corpodetextorecuadowestern" w:customStyle="1">
    <w:name w:val="corpo-de-texto-recuado-western"/>
    <w:basedOn w:val="Standard"/>
    <w:qFormat/>
    <w:pPr>
      <w:suppressAutoHyphens w:val="false"/>
      <w:spacing w:lineRule="auto" w:line="240" w:before="100" w:after="0"/>
      <w:ind w:left="284" w:hanging="0"/>
      <w:textAlignment w:val="auto"/>
    </w:pPr>
    <w:rPr>
      <w:rFonts w:ascii="Times New Roman" w:hAnsi="Times New Roman" w:eastAsia="Times New Roman" w:cs="Times New Roman"/>
      <w:sz w:val="24"/>
      <w:szCs w:val="24"/>
    </w:rPr>
  </w:style>
  <w:style w:type="paragraph" w:styleId="Corpodetextorecuadocjk" w:customStyle="1">
    <w:name w:val="corpo-de-texto-recuado-cjk"/>
    <w:basedOn w:val="Standard"/>
    <w:qFormat/>
    <w:pPr>
      <w:suppressAutoHyphens w:val="false"/>
      <w:spacing w:lineRule="auto" w:line="240" w:before="100" w:after="0"/>
      <w:ind w:left="284" w:hanging="0"/>
      <w:textAlignment w:val="auto"/>
    </w:pPr>
    <w:rPr>
      <w:rFonts w:ascii="Times New Roman" w:hAnsi="Times New Roman" w:eastAsia="Times New Roman" w:cs="Times New Roman"/>
      <w:sz w:val="24"/>
      <w:szCs w:val="24"/>
    </w:rPr>
  </w:style>
  <w:style w:type="paragraph" w:styleId="Corpodetextorecuadoctl" w:customStyle="1">
    <w:name w:val="corpo-de-texto-recuado-ctl"/>
    <w:basedOn w:val="Standard"/>
    <w:qFormat/>
    <w:pPr>
      <w:suppressAutoHyphens w:val="false"/>
      <w:spacing w:lineRule="auto" w:line="240" w:before="100" w:after="0"/>
      <w:ind w:left="284" w:hanging="0"/>
      <w:textAlignment w:val="auto"/>
    </w:pPr>
    <w:rPr>
      <w:rFonts w:ascii="Times New Roman" w:hAnsi="Times New Roman" w:eastAsia="Times New Roman" w:cs="Times New Roman"/>
      <w:sz w:val="24"/>
      <w:szCs w:val="24"/>
    </w:rPr>
  </w:style>
  <w:style w:type="paragraph" w:styleId="Sdfootnotewestern" w:customStyle="1">
    <w:name w:val="sdfootnote-western"/>
    <w:basedOn w:val="Standard"/>
    <w:qFormat/>
    <w:pPr>
      <w:suppressAutoHyphens w:val="false"/>
      <w:spacing w:lineRule="auto" w:line="240" w:before="100" w:after="0"/>
      <w:ind w:left="284" w:hanging="284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Sdfootnotecjk" w:customStyle="1">
    <w:name w:val="sdfootnote-cjk"/>
    <w:basedOn w:val="Standard"/>
    <w:qFormat/>
    <w:pPr>
      <w:suppressAutoHyphens w:val="false"/>
      <w:spacing w:lineRule="auto" w:line="240" w:before="100" w:after="0"/>
      <w:ind w:left="284" w:hanging="284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Sdfootnotectl" w:customStyle="1">
    <w:name w:val="sdfootnote-ctl"/>
    <w:basedOn w:val="Standard"/>
    <w:qFormat/>
    <w:pPr>
      <w:suppressAutoHyphens w:val="false"/>
      <w:spacing w:lineRule="auto" w:line="240" w:before="100" w:after="0"/>
      <w:ind w:left="284" w:hanging="284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Corpodetextorecuadowestern1" w:customStyle="1">
    <w:name w:val="corpo-de-texto-recuado-western1"/>
    <w:basedOn w:val="Standard"/>
    <w:qFormat/>
    <w:pPr>
      <w:suppressAutoHyphens w:val="false"/>
      <w:spacing w:lineRule="auto" w:line="240" w:before="100" w:after="0"/>
      <w:ind w:left="284" w:hanging="0"/>
      <w:textAlignment w:val="auto"/>
    </w:pPr>
    <w:rPr>
      <w:rFonts w:ascii="Times New Roman" w:hAnsi="Times New Roman" w:eastAsia="Times New Roman" w:cs="Times New Roman"/>
      <w:sz w:val="24"/>
      <w:szCs w:val="24"/>
    </w:rPr>
  </w:style>
  <w:style w:type="paragraph" w:styleId="WWNormalWeb" w:customStyle="1">
    <w:name w:val="WW-Normal (Web)"/>
    <w:basedOn w:val="Standard"/>
    <w:qFormat/>
    <w:pPr>
      <w:spacing w:lineRule="auto" w:line="240" w:before="100" w:after="100"/>
      <w:textAlignment w:val="auto"/>
    </w:pPr>
    <w:rPr>
      <w:rFonts w:ascii="Times New Roman" w:hAnsi="Times New Roman" w:eastAsia="SimSun" w:cs="Times New Roman"/>
      <w:sz w:val="24"/>
      <w:szCs w:val="24"/>
    </w:rPr>
  </w:style>
  <w:style w:type="paragraph" w:styleId="PargrafodaLista1" w:customStyle="1">
    <w:name w:val="Parágrafo da Lista1"/>
    <w:basedOn w:val="Standard"/>
    <w:qFormat/>
    <w:pPr>
      <w:spacing w:lineRule="auto" w:line="240"/>
      <w:ind w:left="720" w:hanging="0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Textoembloco2" w:customStyle="1">
    <w:name w:val="Texto em bloco2"/>
    <w:basedOn w:val="Standard"/>
    <w:qFormat/>
    <w:pPr>
      <w:ind w:left="284" w:right="312" w:hanging="0"/>
    </w:pPr>
    <w:rPr>
      <w:rFonts w:cs="Arial"/>
      <w:sz w:val="24"/>
    </w:rPr>
  </w:style>
  <w:style w:type="paragraph" w:styleId="Padro" w:customStyle="1">
    <w:name w:val="Padrão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en-US" w:eastAsia="zh-CN" w:bidi="hi-IN"/>
    </w:rPr>
  </w:style>
  <w:style w:type="paragraph" w:styleId="Textosimples" w:customStyle="1">
    <w:name w:val="Texto simples"/>
    <w:basedOn w:val="Standard"/>
    <w:next w:val="Standard"/>
    <w:qFormat/>
    <w:pPr>
      <w:suppressAutoHyphens w:val="false"/>
    </w:pPr>
    <w:rPr>
      <w:sz w:val="24"/>
    </w:rPr>
  </w:style>
  <w:style w:type="paragraph" w:styleId="BodyText21" w:customStyle="1">
    <w:name w:val="Body Text 21"/>
    <w:basedOn w:val="Standard"/>
    <w:qFormat/>
    <w:pPr>
      <w:jc w:val="both"/>
    </w:pPr>
    <w:rPr>
      <w:rFonts w:eastAsia="Arial" w:cs="Arial"/>
    </w:rPr>
  </w:style>
  <w:style w:type="paragraph" w:styleId="TableParagraph" w:customStyle="1">
    <w:name w:val="Table Paragraph"/>
    <w:basedOn w:val="Standard"/>
    <w:qFormat/>
    <w:pPr>
      <w:widowControl w:val="false"/>
      <w:suppressAutoHyphens w:val="false"/>
    </w:pPr>
    <w:rPr>
      <w:rFonts w:ascii="Times New Roman" w:hAnsi="Times New Roman" w:eastAsia="Times New Roman" w:cs="Times New Roman"/>
      <w:sz w:val="24"/>
    </w:rPr>
  </w:style>
  <w:style w:type="paragraph" w:styleId="Textodecomentrio1" w:customStyle="1">
    <w:name w:val="Texto de comentário1"/>
    <w:basedOn w:val="Standard"/>
    <w:qFormat/>
    <w:pPr/>
    <w:rPr/>
  </w:style>
  <w:style w:type="paragraph" w:styleId="PlainText">
    <w:name w:val="Plain Text"/>
    <w:basedOn w:val="Standard"/>
    <w:next w:val="Standard"/>
    <w:qFormat/>
    <w:pPr>
      <w:suppressAutoHyphens w:val="false"/>
    </w:pPr>
    <w:rPr>
      <w:sz w:val="24"/>
    </w:rPr>
  </w:style>
  <w:style w:type="paragraph" w:styleId="BlockText">
    <w:name w:val="Block Text"/>
    <w:basedOn w:val="Standard"/>
    <w:qFormat/>
    <w:pPr/>
    <w:rPr>
      <w:sz w:val="24"/>
    </w:rPr>
  </w:style>
  <w:style w:type="paragraph" w:styleId="BodyText2">
    <w:name w:val="Body Text 2"/>
    <w:basedOn w:val="Standard"/>
    <w:qFormat/>
    <w:pPr>
      <w:jc w:val="both"/>
    </w:pPr>
    <w:rPr>
      <w:color w:val="0000FF"/>
    </w:rPr>
  </w:style>
  <w:style w:type="paragraph" w:styleId="Ttulododocumento">
    <w:name w:val="Title"/>
    <w:basedOn w:val="Standard"/>
    <w:uiPriority w:val="10"/>
    <w:qFormat/>
    <w:pPr>
      <w:keepNext w:val="true"/>
      <w:spacing w:before="240" w:after="120"/>
      <w:ind w:left="284" w:right="312" w:hanging="0"/>
      <w:jc w:val="center"/>
    </w:pPr>
    <w:rPr>
      <w:rFonts w:ascii="Myriad Pro" w:hAnsi="Myriad Pro" w:eastAsia="Microsoft YaHei" w:cs="Arial"/>
      <w:sz w:val="24"/>
      <w:szCs w:val="28"/>
    </w:rPr>
  </w:style>
  <w:style w:type="paragraph" w:styleId="WWLegenda" w:customStyle="1">
    <w:name w:val="WW-Legenda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orpodetexto22" w:customStyle="1">
    <w:name w:val="Corpo de texto 22"/>
    <w:basedOn w:val="Standard"/>
    <w:qFormat/>
    <w:pPr>
      <w:jc w:val="both"/>
    </w:pPr>
    <w:rPr/>
  </w:style>
  <w:style w:type="paragraph" w:styleId="Recuodecorpodetexto21" w:customStyle="1">
    <w:name w:val="Recuo de corpo de texto 21"/>
    <w:basedOn w:val="Standard"/>
    <w:qFormat/>
    <w:pPr>
      <w:ind w:firstLine="2835"/>
      <w:jc w:val="both"/>
    </w:pPr>
    <w:rPr/>
  </w:style>
  <w:style w:type="paragraph" w:styleId="BodyText3">
    <w:name w:val="Body Text 3"/>
    <w:basedOn w:val="Standard"/>
    <w:qFormat/>
    <w:pPr>
      <w:jc w:val="both"/>
    </w:pPr>
    <w:rPr>
      <w:sz w:val="24"/>
    </w:rPr>
  </w:style>
  <w:style w:type="paragraph" w:styleId="WWRecuodecorpodetexto2" w:customStyle="1">
    <w:name w:val="WW-Recuo de corpo de texto 2"/>
    <w:basedOn w:val="Standard"/>
    <w:qFormat/>
    <w:pPr>
      <w:spacing w:lineRule="auto" w:line="480"/>
      <w:ind w:firstLine="709"/>
      <w:jc w:val="both"/>
    </w:pPr>
    <w:rPr>
      <w:rFonts w:ascii="Tahoma" w:hAnsi="Tahoma" w:eastAsia="Tahoma" w:cs="Arial Unicode MS"/>
      <w:sz w:val="24"/>
    </w:rPr>
  </w:style>
  <w:style w:type="paragraph" w:styleId="BodyTextIndent21" w:customStyle="1">
    <w:name w:val="Body Text Indent 21"/>
    <w:basedOn w:val="Standard"/>
    <w:qFormat/>
    <w:pPr>
      <w:jc w:val="both"/>
    </w:pPr>
    <w:rPr>
      <w:color w:val="000000"/>
    </w:rPr>
  </w:style>
  <w:style w:type="paragraph" w:styleId="Recuodecorpodetexto22" w:customStyle="1">
    <w:name w:val="Recuo de corpo de texto 22"/>
    <w:basedOn w:val="Standard"/>
    <w:qFormat/>
    <w:pPr>
      <w:jc w:val="both"/>
    </w:pPr>
    <w:rPr>
      <w:color w:val="000000"/>
    </w:rPr>
  </w:style>
  <w:style w:type="paragraph" w:styleId="Recuodecorpodetexto32" w:customStyle="1">
    <w:name w:val="Recuo de corpo de texto 32"/>
    <w:basedOn w:val="Standard"/>
    <w:qFormat/>
    <w:pPr>
      <w:ind w:firstLine="3544"/>
      <w:jc w:val="both"/>
    </w:pPr>
    <w:rPr>
      <w:sz w:val="24"/>
    </w:rPr>
  </w:style>
  <w:style w:type="paragraph" w:styleId="DocumentMap">
    <w:name w:val="Document Map"/>
    <w:basedOn w:val="Standard"/>
    <w:qFormat/>
    <w:pPr/>
    <w:rPr>
      <w:rFonts w:ascii="Tahoma" w:hAnsi="Tahoma" w:eastAsia="Tahoma" w:cs="Courier New"/>
    </w:rPr>
  </w:style>
  <w:style w:type="paragraph" w:styleId="WWTtulo" w:customStyle="1">
    <w:name w:val="WW-Título"/>
    <w:basedOn w:val="Ttulododocumento"/>
    <w:qFormat/>
    <w:pPr/>
    <w:rPr>
      <w:b/>
      <w:bCs/>
      <w:sz w:val="36"/>
      <w:szCs w:val="36"/>
    </w:rPr>
  </w:style>
  <w:style w:type="paragraph" w:styleId="Corpodetexto211" w:customStyle="1">
    <w:name w:val="Corpo de texto 211"/>
    <w:basedOn w:val="Standard"/>
    <w:qFormat/>
    <w:pPr>
      <w:jc w:val="both"/>
    </w:pPr>
    <w:rPr>
      <w:sz w:val="16"/>
    </w:rPr>
  </w:style>
  <w:style w:type="paragraph" w:styleId="Textoembloco1" w:customStyle="1">
    <w:name w:val="Texto em bloco1"/>
    <w:basedOn w:val="Standard"/>
    <w:qFormat/>
    <w:pPr>
      <w:jc w:val="both"/>
    </w:pPr>
    <w:rPr/>
  </w:style>
  <w:style w:type="paragraph" w:styleId="BodyTextIndent2">
    <w:name w:val="Body Text Indent 2"/>
    <w:basedOn w:val="Standard"/>
    <w:qFormat/>
    <w:pPr>
      <w:ind w:left="426" w:hanging="0"/>
      <w:jc w:val="both"/>
    </w:pPr>
    <w:rPr>
      <w:color w:val="FF0000"/>
    </w:rPr>
  </w:style>
  <w:style w:type="paragraph" w:styleId="BodyTextIndent3">
    <w:name w:val="Body Text Indent 3"/>
    <w:basedOn w:val="Standard"/>
    <w:qFormat/>
    <w:pPr>
      <w:ind w:left="426" w:hanging="0"/>
      <w:jc w:val="both"/>
    </w:pPr>
    <w:rPr>
      <w:color w:val="008000"/>
    </w:rPr>
  </w:style>
  <w:style w:type="paragraph" w:styleId="TabelaEspecificao" w:customStyle="1">
    <w:name w:val="Tabela_Especificação"/>
    <w:qFormat/>
    <w:pPr>
      <w:widowControl/>
      <w:tabs>
        <w:tab w:val="left" w:pos="198" w:leader="none"/>
      </w:tabs>
      <w:suppressAutoHyphens w:val="true"/>
      <w:bidi w:val="0"/>
      <w:spacing w:before="6" w:after="28"/>
      <w:ind w:left="198" w:hanging="198"/>
      <w:jc w:val="both"/>
    </w:pPr>
    <w:rPr>
      <w:rFonts w:ascii="Arial" w:hAnsi="Arial" w:eastAsia="Arial Unicode MS" w:cs="Arial"/>
      <w:color w:val="00000A"/>
      <w:kern w:val="2"/>
      <w:sz w:val="18"/>
      <w:szCs w:val="20"/>
      <w:lang w:val="pt-BR" w:eastAsia="zh-CN" w:bidi="ar-SA"/>
    </w:rPr>
  </w:style>
  <w:style w:type="paragraph" w:styleId="WWCabealho" w:customStyle="1">
    <w:name w:val="WW-Cabeçalho"/>
    <w:basedOn w:val="Standard"/>
    <w:qFormat/>
    <w:pPr>
      <w:tabs>
        <w:tab w:val="center" w:pos="4419" w:leader="none"/>
        <w:tab w:val="right" w:pos="8838" w:leader="none"/>
      </w:tabs>
    </w:pPr>
    <w:rPr/>
  </w:style>
  <w:style w:type="paragraph" w:styleId="WWRodap" w:customStyle="1">
    <w:name w:val="WW-Rodapé"/>
    <w:basedOn w:val="Standard"/>
    <w:qFormat/>
    <w:pPr>
      <w:tabs>
        <w:tab w:val="center" w:pos="4419" w:leader="none"/>
        <w:tab w:val="right" w:pos="8838" w:leader="none"/>
      </w:tabs>
    </w:pPr>
    <w:rPr/>
  </w:style>
  <w:style w:type="paragraph" w:styleId="Notaderodap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OutlineListStyle2" w:customStyle="1">
    <w:name w:val="WW_OutlineListStyle_2"/>
    <w:qFormat/>
  </w:style>
  <w:style w:type="numbering" w:styleId="WWOutlineListStyle1" w:customStyle="1">
    <w:name w:val="WW_OutlineListStyle_1"/>
    <w:qFormat/>
  </w:style>
  <w:style w:type="numbering" w:styleId="WWOutlineListStyle" w:customStyle="1">
    <w:name w:val="WW_OutlineListStyle"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LibreOffice/5.4.5.1$Windows_X86_64 LibreOffice_project/79c9829dd5d8054ec39a82dc51cd9eff340dbee8</Application>
  <Pages>3</Pages>
  <Words>946</Words>
  <Characters>5568</Characters>
  <CharactersWithSpaces>6338</CharactersWithSpaces>
  <Paragraphs>181</Paragraphs>
  <Company>Procuradoria Geral do Estado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2020-01-09T16:59:00Z</dcterms:created>
  <dc:creator>Maria Carmen Carneiro de Melo Albanske</dc:creator>
  <dc:description/>
  <dc:language>pt-BR</dc:language>
  <cp:lastModifiedBy/>
  <cp:lastPrinted>2019-11-06T21:27:00Z</cp:lastPrinted>
  <dcterms:modified xsi:type="dcterms:W3CDTF">2020-01-09T14:41:40Z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Procuradoria Geral do Estado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