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ind w:right="-285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Standard"/>
        <w:spacing w:lineRule="auto" w:line="240" w:before="0" w:after="0"/>
        <w:ind w:right="-285" w:firstLine="14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pageBreakBefore w:val="false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LISTA DE VERIFICAÇÃO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CONVÊNIO ENTRE ENTES PÚBLICOS – SEDU/MUNICÍPIOS TRANSPORTE ESCOLAR</w:t>
      </w:r>
    </w:p>
    <w:tbl>
      <w:tblPr>
        <w:tblW w:w="5000" w:type="dxa"/>
        <w:jc w:val="left"/>
        <w:tblInd w:w="42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000"/>
      </w:tblGrid>
      <w:tr>
        <w:trPr>
          <w:trHeight w:val="451" w:hRule="atLeast"/>
        </w:trPr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Protocolo n.º</w:t>
            </w:r>
          </w:p>
        </w:tc>
      </w:tr>
      <w:tr>
        <w:trPr/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Convênio n.º</w:t>
            </w:r>
          </w:p>
        </w:tc>
      </w:tr>
    </w:tbl>
    <w:p>
      <w:pPr>
        <w:pStyle w:val="Normal"/>
        <w:ind w:right="-285" w:hanging="0"/>
        <w:rPr>
          <w:rFonts w:ascii="Arial" w:hAnsi="Arial"/>
          <w:vanish/>
        </w:rPr>
      </w:pPr>
      <w:r>
        <w:rPr>
          <w:rFonts w:ascii="Arial" w:hAnsi="Arial"/>
          <w:vanish/>
        </w:rPr>
      </w:r>
    </w:p>
    <w:tbl>
      <w:tblPr>
        <w:tblW w:w="929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6"/>
        <w:gridCol w:w="7197"/>
        <w:gridCol w:w="1426"/>
      </w:tblGrid>
      <w:tr>
        <w:trPr/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GERAIS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 de que a pessoa que assinará o convênio detém competência para este fim específico (cópia da ata de posse do Prefeito Municipal)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Trabalho detalhado, previamente aprovado pela autoridade competente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eastAsia="Myriad Pro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Informação das metas a serem atingidas com o convênio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Justificativa da relação entre custos e resultados, inclusive para aquilatação da equação custo/benefício do desembolso a ser realizado pela Administração em decorrência do convênio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Orçamento detalhado em planilha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Parecer da área técnica a respeito do Convênio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Ato de designação do gestor do convênio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9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7"/>
        <w:gridCol w:w="1425"/>
      </w:tblGrid>
      <w:tr>
        <w:trPr/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REGULARIDADE FISCAL E TRABALHISTA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o FGTS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Liberatória do TCE/PR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9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7"/>
        <w:gridCol w:w="1425"/>
      </w:tblGrid>
      <w:tr>
        <w:trPr/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EXIGÊNCIAS DA LEI COMPLEMENTAR N.º 101/2000 (LRF)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que se acha em dia quanto ao pagamento de tributos, empréstimos e financiamentos devidos ao ente transferidor, bem como quanto à prestação de contas de recursos anteriormente dele recebidos (Certidão Negativa para Transferências Voluntárias - SEFA)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cumprimento dos limites constitucionais relativos à educação e à saúde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2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observância dos limites das dívidas consolidada e mobiliária, de operações de crédito, inclusive por antecipação de receita, de inscrição em Restos a Pagar e de despesa total com pessoal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3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previsão orçamentária da contrapartida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9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7"/>
        <w:gridCol w:w="1425"/>
      </w:tblGrid>
      <w:tr>
        <w:trPr/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INFORMAÇÕES ORÇAMENTÁRIAS E FINANCEIRAS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do setor competente indicando a dotação orçamentária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Quadro de Detalhamento da Despesa - QDD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Declaração de Adequação da Despesa e de Regularidade do Pedido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Estimativa do impacto orçamentário-financeiro no exercício em que deva entrar em vigor e nos dois subsequentes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Autorização do Secretário de Estado da Fazenda quando o valor do Convênio for superior a R$ 3.500.000,00 (três milhões e quinhentos mil reais)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9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6"/>
        <w:gridCol w:w="7197"/>
        <w:gridCol w:w="1426"/>
      </w:tblGrid>
      <w:tr>
        <w:trPr/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CONSULTAS PRÉVIAS OBRIGATÓRIAS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Consulta ao CADIN do Estado do Paraná, observadas, quando for o caso, as hipóteses do art. 3º, parágrafo único, inc. II, da Lei Estadual nº 18.466/2015.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Normal"/>
        <w:ind w:right="-285" w:hanging="0"/>
        <w:rPr>
          <w:rFonts w:ascii="Arial" w:hAnsi="Arial"/>
          <w:vanish/>
        </w:rPr>
      </w:pPr>
      <w:r>
        <w:rPr>
          <w:rFonts w:ascii="Arial" w:hAnsi="Arial"/>
          <w:vanish/>
        </w:rPr>
      </w:r>
    </w:p>
    <w:tbl>
      <w:tblPr>
        <w:tblW w:w="929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6"/>
        <w:gridCol w:w="7197"/>
        <w:gridCol w:w="1426"/>
      </w:tblGrid>
      <w:tr>
        <w:trPr/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MÍNIMOS DO PLANO DE TRABALHO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etapas ou fases de execução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03"/>
      </w:tblGrid>
      <w:tr>
        <w:trPr/>
        <w:tc>
          <w:tcPr>
            <w:tcW w:w="9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Nota explicativa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pleito:  </w:t>
            </w: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</w:rPr>
              <w:t>“realizar transferência voluntária de recursos da União aos Estados e Municípios, e dos Estados aos Municípios, sob pena de nulidade de pleno direito, ressalvados os recursos destinados a cumprir obrigação formal preexistente para execução de obra ou serviço em andamento e com cronograma prefixado, e os destinados a atender situações de emergência e de calamidade pública”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.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II – As certidões deverão estar vigentes na data da assinatura do Convênio.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both"/>
        <w:rPr>
          <w:rFonts w:ascii="Arial" w:hAnsi="Arial" w:eastAsia="Myriad Pro" w:cs="Arial"/>
          <w:sz w:val="24"/>
          <w:szCs w:val="24"/>
        </w:rPr>
      </w:pPr>
      <w:r>
        <w:rPr>
          <w:rFonts w:eastAsia="Myriad Pro" w:cs="Arial" w:ascii="Arial" w:hAnsi="Arial"/>
          <w:sz w:val="24"/>
          <w:szCs w:val="24"/>
        </w:rPr>
      </w:r>
    </w:p>
    <w:tbl>
      <w:tblPr>
        <w:tblW w:w="9295" w:type="dxa"/>
        <w:jc w:val="left"/>
        <w:tblInd w:w="-14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82"/>
        <w:gridCol w:w="138"/>
        <w:gridCol w:w="4575"/>
      </w:tblGrid>
      <w:tr>
        <w:trPr>
          <w:trHeight w:val="283" w:hRule="atLeast"/>
        </w:trPr>
        <w:tc>
          <w:tcPr>
            <w:tcW w:w="4582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_____de _____.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75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left="17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 de _____.</w:t>
            </w:r>
          </w:p>
        </w:tc>
      </w:tr>
      <w:tr>
        <w:trPr>
          <w:trHeight w:val="521" w:hRule="atLeast"/>
        </w:trPr>
        <w:tc>
          <w:tcPr>
            <w:tcW w:w="458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850"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-2608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</w:tr>
      <w:tr>
        <w:trPr>
          <w:trHeight w:val="538" w:hRule="atLeast"/>
        </w:trPr>
        <w:tc>
          <w:tcPr>
            <w:tcW w:w="458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servidor responsável pelo preenchimento]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chefe do setor</w:t>
            </w:r>
          </w:p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competente]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pageBreakBefore w:val="false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uto" w:line="240" w:before="0" w:after="0"/>
        <w:ind w:right="-285" w:hanging="0"/>
        <w:jc w:val="center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134" w:header="851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Myriad Pro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  <w:footnote w:id="3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015" w:type="dxa"/>
      <w:jc w:val="left"/>
      <w:tblInd w:w="9" w:type="dxa"/>
      <w:tblBorders/>
      <w:tblCellMar>
        <w:top w:w="0" w:type="dxa"/>
        <w:left w:w="113" w:type="dxa"/>
        <w:bottom w:w="0" w:type="dxa"/>
        <w:right w:w="113" w:type="dxa"/>
      </w:tblCellMar>
      <w:tblLook w:firstRow="0" w:noVBand="0" w:lastRow="0" w:firstColumn="0" w:lastColumn="0" w:noHBand="0" w:val="0000"/>
    </w:tblPr>
    <w:tblGrid>
      <w:gridCol w:w="1125"/>
      <w:gridCol w:w="7889"/>
    </w:tblGrid>
    <w:tr>
      <w:trPr>
        <w:cantSplit w:val="true"/>
      </w:trPr>
      <w:tc>
        <w:tcPr>
          <w:tcW w:w="1125" w:type="dxa"/>
          <w:tcBorders/>
          <w:shd w:fill="auto" w:val="clear"/>
        </w:tcPr>
        <w:p>
          <w:pPr>
            <w:pStyle w:val="Contedodatabela"/>
            <w:snapToGrid w:val="false"/>
            <w:spacing w:before="0" w:after="200"/>
            <w:rPr/>
          </w:pPr>
          <w:r>
            <w:rPr/>
            <w:drawing>
              <wp:anchor behindDoc="1" distT="0" distB="0" distL="114300" distR="117475" simplePos="0" locked="0" layoutInCell="1" allowOverlap="1" relativeHeight="4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tcBorders/>
          <w:shd w:fill="auto" w:val="clear"/>
          <w:vAlign w:val="center"/>
        </w:tcPr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Procuradoria-Geral do 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Gabinete da Procuradora-Geral</w:t>
          </w:r>
        </w:p>
      </w:tc>
    </w:tr>
  </w:tbl>
  <w:p>
    <w:pPr>
      <w:pStyle w:val="Standard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 %1 -"/>
      <w:lvlJc w:val="left"/>
      <w:pPr>
        <w:ind w:left="0" w:hanging="0"/>
      </w:pPr>
    </w:lvl>
    <w:lvl w:ilvl="1">
      <w:start w:val="1"/>
      <w:pStyle w:val="Ttulo2"/>
      <w:numFmt w:val="upperLetter"/>
      <w:lvlText w:val=" %2 -"/>
      <w:lvlJc w:val="left"/>
      <w:pPr>
        <w:ind w:left="0" w:hanging="0"/>
      </w:pPr>
    </w:lvl>
    <w:lvl w:ilvl="2">
      <w:start w:val="1"/>
      <w:pStyle w:val="Ttulo3"/>
      <w:numFmt w:val="lowerRoman"/>
      <w:lvlText w:val=" %3."/>
      <w:lvlJc w:val="left"/>
      <w:pPr>
        <w:ind w:left="0" w:hanging="0"/>
      </w:pPr>
    </w:lvl>
    <w:lvl w:ilvl="3">
      <w:start w:val="1"/>
      <w:pStyle w:val="Ttulo4"/>
      <w:numFmt w:val="lowerLetter"/>
      <w:lvlText w:val=" %4)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360" w:hanging="360"/>
      </w:pPr>
      <w:rPr>
        <w:sz w:val="20"/>
        <w:b w:val="false"/>
        <w:szCs w:val="20"/>
        <w:bCs w:val="false"/>
        <w:rFonts w:cs="OpenSymbol, 'Arial Unicode MS'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Liberation Serif" w:hAnsi="Liberation Serif" w:eastAsia="SimSun" w:cs="Arial"/>
      <w:b/>
      <w:bCs/>
      <w:color w:val="00000A"/>
      <w:kern w:val="2"/>
      <w:sz w:val="32"/>
      <w:szCs w:val="32"/>
      <w:lang w:val="pt-BR" w:eastAsia="zh-CN" w:bidi="hi-IN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uiPriority w:val="9"/>
    <w:semiHidden/>
    <w:unhideWhenUsed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uiPriority w:val="9"/>
    <w:semiHidden/>
    <w:unhideWhenUsed/>
    <w:qFormat/>
    <w:pPr>
      <w:widowControl w:val="false"/>
      <w:numPr>
        <w:ilvl w:val="3"/>
        <w:numId w:val="1"/>
      </w:numPr>
      <w:bidi w:val="0"/>
      <w:jc w:val="left"/>
      <w:outlineLvl w:val="3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5">
    <w:name w:val="Heading 5"/>
    <w:basedOn w:val="Normal"/>
    <w:uiPriority w:val="9"/>
    <w:semiHidden/>
    <w:unhideWhenUsed/>
    <w:qFormat/>
    <w:pPr>
      <w:widowControl w:val="false"/>
      <w:bidi w:val="0"/>
      <w:jc w:val="left"/>
      <w:outlineLvl w:val="4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uiPriority w:val="9"/>
    <w:semiHidden/>
    <w:unhideWhenUsed/>
    <w:qFormat/>
    <w:pPr>
      <w:keepNext w:val="true"/>
      <w:widowControl w:val="false"/>
      <w:bidi w:val="0"/>
      <w:ind w:right="-112" w:hanging="0"/>
      <w:jc w:val="left"/>
      <w:outlineLvl w:val="5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7">
    <w:name w:val="Heading 7"/>
    <w:basedOn w:val="Normal"/>
    <w:qFormat/>
    <w:pPr>
      <w:widowControl w:val="false"/>
      <w:bidi w:val="0"/>
      <w:spacing w:before="240" w:after="60"/>
      <w:jc w:val="left"/>
      <w:outlineLvl w:val="6"/>
    </w:pPr>
    <w:rPr>
      <w:rFonts w:ascii="Liberation Serif" w:hAnsi="Liberation Serif" w:eastAsia="Times New Roman" w:cs="Times New Roman"/>
      <w:color w:val="00000A"/>
      <w:kern w:val="2"/>
      <w:sz w:val="24"/>
      <w:szCs w:val="24"/>
      <w:lang w:val="pt-BR" w:eastAsia="zh-CN" w:bidi="hi-IN"/>
    </w:rPr>
  </w:style>
  <w:style w:type="paragraph" w:styleId="Ttulo8">
    <w:name w:val="Heading 8"/>
    <w:basedOn w:val="Normal"/>
    <w:qFormat/>
    <w:pPr>
      <w:keepNext w:val="true"/>
      <w:widowControl w:val="false"/>
      <w:bidi w:val="0"/>
      <w:spacing w:lineRule="auto" w:line="360" w:before="57" w:after="57"/>
      <w:ind w:left="-57" w:right="-57" w:hanging="0"/>
      <w:jc w:val="center"/>
      <w:outlineLvl w:val="7"/>
    </w:pPr>
    <w:rPr>
      <w:rFonts w:ascii="Tahoma" w:hAnsi="Tahoma" w:eastAsia="Tahoma" w:cs="Tahoma"/>
      <w:b/>
      <w:bCs/>
      <w:color w:val="00000A"/>
      <w:kern w:val="2"/>
      <w:sz w:val="24"/>
      <w:szCs w:val="24"/>
      <w:lang w:val="pt-BR" w:eastAsia="zh-CN" w:bidi="hi-IN"/>
    </w:rPr>
  </w:style>
  <w:style w:type="paragraph" w:styleId="Ttulo9">
    <w:name w:val="Heading 9"/>
    <w:basedOn w:val="Normal"/>
    <w:qFormat/>
    <w:pPr>
      <w:keepNext w:val="true"/>
      <w:widowControl w:val="false"/>
      <w:numPr>
        <w:ilvl w:val="8"/>
        <w:numId w:val="1"/>
      </w:numPr>
      <w:bidi w:val="0"/>
      <w:jc w:val="left"/>
      <w:outlineLvl w:val="8"/>
    </w:pPr>
    <w:rPr>
      <w:rFonts w:ascii="Liberation Serif" w:hAnsi="Liberation Serif" w:eastAsia="SimSun" w:cs="Arial"/>
      <w:b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eastAsia="Wingdings 2" w:cs="OpenSymbol, 'Arial Unicode MS'"/>
      <w:b w:val="false"/>
      <w:bCs w:val="false"/>
      <w:sz w:val="20"/>
      <w:szCs w:val="20"/>
    </w:rPr>
  </w:style>
  <w:style w:type="character" w:styleId="WW8Num2z1" w:customStyle="1">
    <w:name w:val="WW8Num2z1"/>
    <w:qFormat/>
    <w:rPr>
      <w:rFonts w:ascii="OpenSymbol, 'Arial Unicode MS'" w:hAnsi="OpenSymbol, 'Arial Unicode MS'" w:eastAsia="OpenSymbol, 'Arial Unicode MS'" w:cs="OpenSymbol, 'Arial Unicode MS'"/>
      <w:shd w:fill="FFFFFF" w:val="clear"/>
    </w:rPr>
  </w:style>
  <w:style w:type="character" w:styleId="WW8Num2z2" w:customStyle="1">
    <w:name w:val="WW8Num2z2"/>
    <w:qFormat/>
    <w:rPr>
      <w:rFonts w:ascii="Arial" w:hAnsi="Arial" w:eastAsia="Arial Unicode MS" w:cs="Arial"/>
      <w:color w:val="000080"/>
      <w:sz w:val="20"/>
      <w:shd w:fill="FFFFFF" w:val="clear"/>
      <w:lang w:val="pt-BR" w:eastAsia="zh-CN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shd w:fill="FFFFFF" w:val="clear"/>
    </w:rPr>
  </w:style>
  <w:style w:type="character" w:styleId="WW8Num3z2" w:customStyle="1">
    <w:name w:val="WW8Num3z2"/>
    <w:qFormat/>
    <w:rPr>
      <w:rFonts w:eastAsia="Arial Unicode MS"/>
      <w:shd w:fill="FFFFFF" w:val="clear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hd w:fill="FFFFFF" w:val="clear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Symbol"/>
      <w:sz w:val="20"/>
      <w:shd w:fill="FFFFFF" w:val="clear"/>
    </w:rPr>
  </w:style>
  <w:style w:type="character" w:styleId="WW8Num5z1" w:customStyle="1">
    <w:name w:val="WW8Num5z1"/>
    <w:qFormat/>
    <w:rPr>
      <w:rFonts w:ascii="Courier New" w:hAnsi="Courier New" w:eastAsia="Courier New" w:cs="Courier New"/>
      <w:sz w:val="20"/>
    </w:rPr>
  </w:style>
  <w:style w:type="character" w:styleId="WW8Num5z2" w:customStyle="1">
    <w:name w:val="WW8Num5z2"/>
    <w:qFormat/>
    <w:rPr>
      <w:rFonts w:ascii="Wingdings" w:hAnsi="Wingdings" w:eastAsia="Wingdings" w:cs="Wingdings"/>
      <w:sz w:val="20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eastAsia="Arial" w:cs="Arial"/>
      <w:sz w:val="20"/>
      <w:szCs w:val="20"/>
    </w:rPr>
  </w:style>
  <w:style w:type="character" w:styleId="WW8Num6z1" w:customStyle="1">
    <w:name w:val="WW8Num6z1"/>
    <w:qFormat/>
    <w:rPr>
      <w:rFonts w:ascii="Arial" w:hAnsi="Arial" w:eastAsia="Arial" w:cs="Arial"/>
      <w:sz w:val="20"/>
      <w:szCs w:val="20"/>
      <w:shd w:fill="FFFFFF" w:val="clear"/>
    </w:rPr>
  </w:style>
  <w:style w:type="character" w:styleId="WW8Num6z2" w:customStyle="1">
    <w:name w:val="WW8Num6z2"/>
    <w:qFormat/>
    <w:rPr>
      <w:rFonts w:ascii="Arial" w:hAnsi="Arial" w:eastAsia="Arial Unicode MS" w:cs="Arial"/>
      <w:sz w:val="20"/>
      <w:szCs w:val="20"/>
      <w:shd w:fill="FFFFFF" w:val="clear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eastAsia="Symbol" w:cs="Symbol"/>
      <w:sz w:val="20"/>
    </w:rPr>
  </w:style>
  <w:style w:type="character" w:styleId="WW8Num7z1" w:customStyle="1">
    <w:name w:val="WW8Num7z1"/>
    <w:qFormat/>
    <w:rPr>
      <w:shd w:fill="FFFFFF" w:val="clear"/>
    </w:rPr>
  </w:style>
  <w:style w:type="character" w:styleId="WW8Num7z2" w:customStyle="1">
    <w:name w:val="WW8Num7z2"/>
    <w:qFormat/>
    <w:rPr>
      <w:rFonts w:ascii="Arial" w:hAnsi="Arial" w:eastAsia="Arial" w:cs="Arial"/>
      <w:sz w:val="20"/>
      <w:szCs w:val="20"/>
      <w:shd w:fill="FFFF00" w:val="clear"/>
    </w:rPr>
  </w:style>
  <w:style w:type="character" w:styleId="WW8Num7z3" w:customStyle="1">
    <w:name w:val="WW8Num7z3"/>
    <w:qFormat/>
    <w:rPr>
      <w:rFonts w:ascii="Arial" w:hAnsi="Arial" w:eastAsia="Arial" w:cs="Arial"/>
      <w:sz w:val="20"/>
      <w:szCs w:val="20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" w:cs="Arial"/>
      <w:sz w:val="20"/>
      <w:szCs w:val="20"/>
    </w:rPr>
  </w:style>
  <w:style w:type="character" w:styleId="WW8Num8z1" w:customStyle="1">
    <w:name w:val="WW8Num8z1"/>
    <w:qFormat/>
    <w:rPr>
      <w:rFonts w:ascii="OpenSymbol, 'Arial Unicode MS'" w:hAnsi="OpenSymbol, 'Arial Unicode MS'" w:eastAsia="OpenSymbol, 'Arial Unicode MS'" w:cs="OpenSymbol, 'Arial Unicode MS'"/>
      <w:sz w:val="20"/>
      <w:shd w:fill="FFFFFF" w:val="clear"/>
    </w:rPr>
  </w:style>
  <w:style w:type="character" w:styleId="WW8Num8z2" w:customStyle="1">
    <w:name w:val="WW8Num8z2"/>
    <w:qFormat/>
    <w:rPr>
      <w:rFonts w:ascii="Wingdings" w:hAnsi="Wingdings" w:eastAsia="Arial Unicode MS" w:cs="Wingdings"/>
      <w:sz w:val="20"/>
      <w:szCs w:val="20"/>
      <w:shd w:fill="FFFFFF" w:val="clear"/>
    </w:rPr>
  </w:style>
  <w:style w:type="character" w:styleId="WW8Num8z3" w:customStyle="1">
    <w:name w:val="WW8Num8z3"/>
    <w:qFormat/>
    <w:rPr>
      <w:rFonts w:ascii="Symbol" w:hAnsi="Symbol" w:eastAsia="Symbol" w:cs="OpenSymbol, 'Arial Unicode MS'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 2" w:hAnsi="Wingdings 2" w:eastAsia="Wingdings 2" w:cs="OpenSymbol, 'Arial Unicode MS'"/>
      <w:sz w:val="20"/>
      <w:szCs w:val="20"/>
      <w:shd w:fill="FFFFFF" w:val="clear"/>
    </w:rPr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shd w:fill="FFFFFF" w:val="clea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eastAsia="Arial" w:cs="Arial"/>
      <w:color w:val="000080"/>
      <w:sz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ahoma" w:hAnsi="Tahoma" w:eastAsia="Tahoma" w:cs="Tahoma"/>
      <w:b/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eastAsia="Symbol" w:cs="Symbol"/>
      <w:sz w:val="20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eastAsia="Symbol" w:cs="Symbol"/>
      <w:sz w:val="20"/>
    </w:rPr>
  </w:style>
  <w:style w:type="character" w:styleId="WW8Num20z1" w:customStyle="1">
    <w:name w:val="WW8Num20z1"/>
    <w:qFormat/>
    <w:rPr>
      <w:rFonts w:ascii="Courier New" w:hAnsi="Courier New" w:eastAsia="Courier New" w:cs="Courier New"/>
      <w:sz w:val="20"/>
    </w:rPr>
  </w:style>
  <w:style w:type="character" w:styleId="WW8Num20z2" w:customStyle="1">
    <w:name w:val="WW8Num20z2"/>
    <w:qFormat/>
    <w:rPr>
      <w:rFonts w:ascii="Wingdings" w:hAnsi="Wingdings" w:eastAsia="Wingdings" w:cs="Wingdings"/>
      <w:sz w:val="20"/>
    </w:rPr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eastAsia="Symbol" w:cs="Symbol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2" w:customStyle="1">
    <w:name w:val="WW8Num24z2"/>
    <w:qFormat/>
    <w:rPr>
      <w:rFonts w:ascii="Wingdings" w:hAnsi="Wingdings" w:eastAsia="Wingdings" w:cs="Wingdings"/>
    </w:rPr>
  </w:style>
  <w:style w:type="character" w:styleId="WW8Num25z0" w:customStyle="1">
    <w:name w:val="WW8Num25z0"/>
    <w:qFormat/>
    <w:rPr>
      <w:shd w:fill="FFFF00" w:val="clear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>
      <w:rFonts w:ascii="Arial" w:hAnsi="Arial" w:eastAsia="Arial" w:cs="Aria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Fontepargpadro2" w:customStyle="1">
    <w:name w:val="Fonte parág. padrão2"/>
    <w:qFormat/>
    <w:rPr/>
  </w:style>
  <w:style w:type="character" w:styleId="Ttulo2Char" w:customStyle="1">
    <w:name w:val="Título 2 Char"/>
    <w:basedOn w:val="Fontepargpadro2"/>
    <w:qFormat/>
    <w:rPr>
      <w:rFonts w:ascii="Myriad Pro" w:hAnsi="Myriad Pro" w:eastAsia="Microsoft YaHei" w:cs="Mangal"/>
      <w:b/>
      <w:bCs/>
      <w:i/>
      <w:iCs/>
      <w:kern w:val="2"/>
      <w:sz w:val="28"/>
      <w:szCs w:val="28"/>
      <w:lang w:eastAsia="zh-CN"/>
    </w:rPr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basedOn w:val="Fontepargpadro1"/>
    <w:qFormat/>
    <w:rPr>
      <w:rFonts w:ascii="Tahoma" w:hAnsi="Tahoma" w:eastAsia="Tahoma" w:cs="Tahoma"/>
      <w:sz w:val="16"/>
      <w:szCs w:val="16"/>
    </w:rPr>
  </w:style>
  <w:style w:type="character" w:styleId="Pagenumber">
    <w:name w:val="page number"/>
    <w:basedOn w:val="Fontepargpadro1"/>
    <w:qFormat/>
    <w:rPr/>
  </w:style>
  <w:style w:type="character" w:styleId="Smbolosdenumerao" w:customStyle="1">
    <w:name w:val="Símbolos de numeração"/>
    <w:qFormat/>
    <w:rPr>
      <w:b/>
      <w:bCs/>
      <w:color w:val="000000"/>
      <w:sz w:val="20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rFonts w:ascii="Arial" w:hAnsi="Arial" w:eastAsia="Arial" w:cs="Arial"/>
      <w:b/>
      <w:bCs/>
      <w:color w:val="000000"/>
      <w:sz w:val="24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racteresdenotaderodap" w:customStyle="1">
    <w:name w:val="Caracteres de nota de rodapé"/>
    <w:qFormat/>
    <w:rPr>
      <w:position w:val="0"/>
      <w:sz w:val="16"/>
      <w:sz w:val="16"/>
      <w:vertAlign w:val="baseline"/>
    </w:rPr>
  </w:style>
  <w:style w:type="character" w:styleId="WWCaracteresdenotaderodap" w:customStyle="1">
    <w:name w:val="WW-Caracteres de nota de rodapé"/>
    <w:qFormat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  <w:color w:val="00000A"/>
      <w:sz w:val="20"/>
      <w:szCs w:val="20"/>
    </w:rPr>
  </w:style>
  <w:style w:type="character" w:styleId="ListLabel3" w:customStyle="1">
    <w:name w:val="ListLabel 3"/>
    <w:qFormat/>
    <w:rPr>
      <w:b w:val="false"/>
      <w:i w:val="false"/>
      <w:color w:val="00000A"/>
      <w:sz w:val="20"/>
      <w:szCs w:val="20"/>
    </w:rPr>
  </w:style>
  <w:style w:type="character" w:styleId="ListLabel4" w:customStyle="1">
    <w:name w:val="ListLabel 4"/>
    <w:qFormat/>
    <w:rPr>
      <w:i w:val="false"/>
    </w:rPr>
  </w:style>
  <w:style w:type="character" w:styleId="CabealhoChar1" w:customStyle="1">
    <w:name w:val="Cabeçalho Char1"/>
    <w:basedOn w:val="Fontepargpadro1"/>
    <w:qFormat/>
    <w:rPr>
      <w:szCs w:val="21"/>
    </w:rPr>
  </w:style>
  <w:style w:type="character" w:styleId="Character20style" w:customStyle="1">
    <w:name w:val="Character_20_style"/>
    <w:qFormat/>
    <w:rPr/>
  </w:style>
  <w:style w:type="character" w:styleId="EndnoteSymbol" w:customStyle="1">
    <w:name w:val="Endnote Symbol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WWCaracteresdenotaderodap1" w:customStyle="1">
    <w:name w:val="WW-Caracteres de nota de rodapé1"/>
    <w:qFormat/>
    <w:rPr/>
  </w:style>
  <w:style w:type="character" w:styleId="WWCaracteresdenotadefim1" w:customStyle="1">
    <w:name w:val="WW-Caracteres de nota de fim1"/>
    <w:qFormat/>
    <w:rPr/>
  </w:style>
  <w:style w:type="character" w:styleId="Ttulo7Char" w:customStyle="1">
    <w:name w:val="Título 7 Char"/>
    <w:basedOn w:val="Fontepargpadro2"/>
    <w:qFormat/>
    <w:rPr>
      <w:rFonts w:ascii="Calibri" w:hAnsi="Calibri" w:eastAsia="Times New Roman" w:cs="Times New Roman"/>
      <w:kern w:val="2"/>
      <w:sz w:val="24"/>
      <w:szCs w:val="24"/>
      <w:lang w:eastAsia="zh-CN"/>
    </w:rPr>
  </w:style>
  <w:style w:type="character" w:styleId="CharacterStyle1" w:customStyle="1">
    <w:name w:val="Character Style 1"/>
    <w:qFormat/>
    <w:rPr>
      <w:sz w:val="24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Fontepargpadro11" w:customStyle="1">
    <w:name w:val="WW-Fonte parág. padrão11"/>
    <w:qFormat/>
    <w:rPr/>
  </w:style>
  <w:style w:type="character" w:styleId="WWFontepargpadro111" w:customStyle="1">
    <w:name w:val="WW-Fonte parág. padrão111"/>
    <w:qFormat/>
    <w:rPr/>
  </w:style>
  <w:style w:type="character" w:styleId="WWFontepargpadro1111" w:customStyle="1">
    <w:name w:val="WW-Fonte parág. padrão1111"/>
    <w:qFormat/>
    <w:rPr/>
  </w:style>
  <w:style w:type="character" w:styleId="WWFontepargpadro11111" w:customStyle="1">
    <w:name w:val="WW-Fonte parág. padrão11111"/>
    <w:qFormat/>
    <w:rPr/>
  </w:style>
  <w:style w:type="character" w:styleId="WWFontepargpadro111111" w:customStyle="1">
    <w:name w:val="WW-Fonte parág. padrão111111"/>
    <w:qFormat/>
    <w:rPr/>
  </w:style>
  <w:style w:type="character" w:styleId="WWFontepargpadro1111111" w:customStyle="1">
    <w:name w:val="WW-Fonte parág. padrão1111111"/>
    <w:qFormat/>
    <w:rPr/>
  </w:style>
  <w:style w:type="character" w:styleId="WWFontepargpadro11111111" w:customStyle="1">
    <w:name w:val="WW-Fonte parág. padrão11111111"/>
    <w:qFormat/>
    <w:rPr/>
  </w:style>
  <w:style w:type="character" w:styleId="WWFontepargpadro111111111" w:customStyle="1">
    <w:name w:val="WW-Fonte parág. padrão111111111"/>
    <w:qFormat/>
    <w:rPr/>
  </w:style>
  <w:style w:type="character" w:styleId="WWFontepargpadro1111111111" w:customStyle="1">
    <w:name w:val="WW-Fonte parág. padrão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Fontepargpadro11111111111" w:customStyle="1">
    <w:name w:val="WW-Fonte parág. padrão11111111111"/>
    <w:qFormat/>
    <w:rPr/>
  </w:style>
  <w:style w:type="character" w:styleId="WWFontepargpadro111111111111" w:customStyle="1">
    <w:name w:val="WW-Fonte parág. padrão1111111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Fontepargpadro1111111111111" w:customStyle="1">
    <w:name w:val="WW-Fonte parág. padrão11111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Fontepargpadro11111111111111" w:customStyle="1">
    <w:name w:val="WW-Fonte parág. padrão1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Fontepargpadro111111111111111" w:customStyle="1">
    <w:name w:val="WW-Fonte parág. padrão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Fontepargpadro1111111111111111" w:customStyle="1">
    <w:name w:val="WW-Fonte parág. padrão1111111111111111"/>
    <w:qFormat/>
    <w:rPr/>
  </w:style>
  <w:style w:type="character" w:styleId="ListLabel5" w:customStyle="1">
    <w:name w:val="ListLabel 5"/>
    <w:qFormat/>
    <w:rPr>
      <w:b w:val="false"/>
      <w:i w:val="false"/>
      <w:sz w:val="20"/>
    </w:rPr>
  </w:style>
  <w:style w:type="character" w:styleId="ListLabel6" w:customStyle="1">
    <w:name w:val="ListLabel 6"/>
    <w:qFormat/>
    <w:rPr>
      <w:b w:val="false"/>
      <w:i w:val="false"/>
      <w:sz w:val="20"/>
    </w:rPr>
  </w:style>
  <w:style w:type="character" w:styleId="ListLabel7" w:customStyle="1">
    <w:name w:val="ListLabel 7"/>
    <w:qFormat/>
    <w:rPr>
      <w:b w:val="false"/>
      <w:i w:val="false"/>
      <w:sz w:val="20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ListLabel11">
    <w:name w:val="ListLabel 11"/>
    <w:qFormat/>
    <w:rPr>
      <w:rFonts w:cs="OpenSymbol, 'Arial Unicode MS'"/>
      <w:b w:val="false"/>
      <w:bCs w:val="false"/>
      <w:sz w:val="20"/>
      <w:szCs w:val="20"/>
    </w:rPr>
  </w:style>
  <w:style w:type="character" w:styleId="ListLabel12">
    <w:name w:val="ListLabel 12"/>
    <w:qFormat/>
    <w:rPr>
      <w:rFonts w:cs="OpenSymbol, 'Arial Unicode MS'"/>
      <w:b w:val="false"/>
      <w:bCs w:val="false"/>
      <w:sz w:val="20"/>
      <w:szCs w:val="20"/>
    </w:rPr>
  </w:style>
  <w:style w:type="character" w:styleId="ListLabel13">
    <w:name w:val="ListLabel 13"/>
    <w:qFormat/>
    <w:rPr>
      <w:rFonts w:cs="OpenSymbol, 'Arial Unicode MS'"/>
      <w:b w:val="false"/>
      <w:bCs w:val="false"/>
      <w:sz w:val="20"/>
      <w:szCs w:val="20"/>
    </w:rPr>
  </w:style>
  <w:style w:type="character" w:styleId="ListLabel14">
    <w:name w:val="ListLabel 14"/>
    <w:qFormat/>
    <w:rPr>
      <w:rFonts w:cs="OpenSymbol, 'Arial Unicode MS'"/>
      <w:b w:val="false"/>
      <w:bCs w:val="false"/>
      <w:sz w:val="20"/>
      <w:szCs w:val="20"/>
    </w:rPr>
  </w:style>
  <w:style w:type="character" w:styleId="ListLabel15">
    <w:name w:val="ListLabel 15"/>
    <w:qFormat/>
    <w:rPr>
      <w:rFonts w:cs="OpenSymbol, 'Arial Unicode MS'"/>
      <w:highlight w:val="white"/>
    </w:rPr>
  </w:style>
  <w:style w:type="character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7">
    <w:name w:val="ListLabel 17"/>
    <w:qFormat/>
    <w:rPr>
      <w:rFonts w:cs="OpenSymbol, 'Arial Unicode MS'"/>
      <w:b w:val="false"/>
      <w:bCs w:val="false"/>
      <w:sz w:val="20"/>
      <w:szCs w:val="20"/>
    </w:rPr>
  </w:style>
  <w:style w:type="character" w:styleId="ListLabel18">
    <w:name w:val="ListLabel 18"/>
    <w:qFormat/>
    <w:rPr>
      <w:rFonts w:cs="OpenSymbol, 'Arial Unicode MS'"/>
      <w:b w:val="false"/>
      <w:bCs w:val="false"/>
      <w:sz w:val="20"/>
      <w:szCs w:val="20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Myriad Pro" w:hAnsi="Myriad Pro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Myriad Pro" w:hAnsi="Myriad Pro" w:eastAsia="Myriad Pro" w:cs="Mangal"/>
      <w:i/>
      <w:iCs/>
      <w:sz w:val="24"/>
      <w:szCs w:val="24"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Normal2" w:customStyle="1">
    <w:name w:val="Normal2"/>
    <w:qFormat/>
    <w:pPr>
      <w:widowControl/>
      <w:suppressAutoHyphens w:val="true"/>
      <w:bidi w:val="0"/>
      <w:spacing w:lineRule="atLeast" w:line="10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Standard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Standard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Contedodoquadro" w:customStyle="1">
    <w:name w:val="Conteúdo do quadro"/>
    <w:basedOn w:val="Textbody"/>
    <w:qFormat/>
    <w:pPr/>
    <w:rPr/>
  </w:style>
  <w:style w:type="paragraph" w:styleId="Western" w:customStyle="1">
    <w:name w:val="western"/>
    <w:basedOn w:val="Standard"/>
    <w:qFormat/>
    <w:pPr>
      <w:spacing w:before="280" w:after="119"/>
    </w:pPr>
    <w:rPr/>
  </w:style>
  <w:style w:type="paragraph" w:styleId="ListParagraph">
    <w:name w:val="List Paragraph"/>
    <w:basedOn w:val="Standard"/>
    <w:qFormat/>
    <w:pPr>
      <w:spacing w:before="0" w:after="0"/>
      <w:ind w:left="720" w:hanging="0"/>
    </w:pPr>
    <w:rPr/>
  </w:style>
  <w:style w:type="paragraph" w:styleId="Corpodetexto31" w:customStyle="1">
    <w:name w:val="Corpo de texto 31"/>
    <w:basedOn w:val="Standard"/>
    <w:qFormat/>
    <w:pPr>
      <w:tabs>
        <w:tab w:val="left" w:pos="284" w:leader="none"/>
      </w:tabs>
      <w:jc w:val="both"/>
    </w:pPr>
    <w:rPr>
      <w:rFonts w:ascii="Arial" w:hAnsi="Arial" w:eastAsia="Arial" w:cs="Arial"/>
    </w:rPr>
  </w:style>
  <w:style w:type="paragraph" w:styleId="Recuodecorpodetexto31" w:customStyle="1">
    <w:name w:val="Recuo de corpo de texto 31"/>
    <w:basedOn w:val="Standard"/>
    <w:qFormat/>
    <w:pPr>
      <w:spacing w:before="0" w:after="0"/>
      <w:ind w:left="567" w:firstLine="2835"/>
      <w:jc w:val="both"/>
    </w:pPr>
    <w:rPr>
      <w:sz w:val="24"/>
    </w:rPr>
  </w:style>
  <w:style w:type="paragraph" w:styleId="H3" w:customStyle="1">
    <w:name w:val="H3"/>
    <w:basedOn w:val="Standard"/>
    <w:next w:val="Standard"/>
    <w:qFormat/>
    <w:pPr>
      <w:keepNext w:val="true"/>
      <w:spacing w:before="100" w:after="100"/>
    </w:pPr>
    <w:rPr>
      <w:b/>
      <w:sz w:val="28"/>
    </w:rPr>
  </w:style>
  <w:style w:type="paragraph" w:styleId="Normal1" w:customStyle="1">
    <w:name w:val="Normal1"/>
    <w:basedOn w:val="Standard"/>
    <w:qFormat/>
    <w:pPr>
      <w:spacing w:lineRule="atLeast" w:line="10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qFormat/>
    <w:pPr>
      <w:suppressLineNumbers/>
      <w:spacing w:before="0" w:after="283"/>
    </w:pPr>
    <w:rPr>
      <w:sz w:val="12"/>
      <w:szCs w:val="12"/>
    </w:rPr>
  </w:style>
  <w:style w:type="paragraph" w:styleId="Corpodetexto21" w:customStyle="1">
    <w:name w:val="Corpo de texto 21"/>
    <w:basedOn w:val="Standard"/>
    <w:qFormat/>
    <w:pPr>
      <w:jc w:val="both"/>
    </w:pPr>
    <w:rPr>
      <w:b/>
    </w:rPr>
  </w:style>
  <w:style w:type="paragraph" w:styleId="Footnote" w:customStyle="1">
    <w:name w:val="Footnote"/>
    <w:basedOn w:val="Standard"/>
    <w:qFormat/>
    <w:pPr>
      <w:suppressLineNumbers/>
      <w:spacing w:before="0" w:after="0"/>
      <w:ind w:left="339" w:hanging="339"/>
    </w:pPr>
    <w:rPr>
      <w:sz w:val="20"/>
      <w:szCs w:val="20"/>
    </w:rPr>
  </w:style>
  <w:style w:type="paragraph" w:styleId="Estiloaa" w:customStyle="1">
    <w:name w:val="Estiloaa"/>
    <w:qFormat/>
    <w:pPr>
      <w:widowControl/>
      <w:tabs>
        <w:tab w:val="left" w:pos="720" w:leader="none"/>
      </w:tabs>
      <w:suppressAutoHyphens w:val="true"/>
      <w:bidi w:val="0"/>
      <w:spacing w:lineRule="atLeast" w:line="100" w:before="240" w:after="0"/>
      <w:jc w:val="both"/>
    </w:pPr>
    <w:rPr>
      <w:rFonts w:ascii="Arial" w:hAnsi="Arial" w:eastAsia="Arial" w:cs="Arial"/>
      <w:color w:val="00000A"/>
      <w:kern w:val="2"/>
      <w:sz w:val="24"/>
      <w:szCs w:val="20"/>
      <w:lang w:val="pt-BR" w:eastAsia="zh-CN" w:bidi="ar-SA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WWPadro" w:customStyle="1">
    <w:name w:val="WW-Padrão"/>
    <w:qFormat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Bitstream Vera Sans" w:cs="Bitstream Vera Sans"/>
      <w:color w:val="00000A"/>
      <w:kern w:val="2"/>
      <w:sz w:val="24"/>
      <w:szCs w:val="24"/>
      <w:lang w:val="pt-BR" w:eastAsia="zh-CN" w:bidi="hi-IN"/>
    </w:rPr>
  </w:style>
  <w:style w:type="paragraph" w:styleId="Textbodyindent" w:customStyle="1">
    <w:name w:val="Text body indent"/>
    <w:basedOn w:val="Textbody"/>
    <w:qFormat/>
    <w:pPr>
      <w:spacing w:before="0" w:after="0"/>
      <w:ind w:left="283" w:hanging="0"/>
    </w:pPr>
    <w:rPr/>
  </w:style>
  <w:style w:type="paragraph" w:styleId="WWCorpodetexto2" w:customStyle="1">
    <w:name w:val="WW-Corpo de texto 2"/>
    <w:basedOn w:val="Standard"/>
    <w:qFormat/>
    <w:pPr>
      <w:spacing w:lineRule="auto" w:line="300"/>
      <w:jc w:val="both"/>
    </w:pPr>
    <w:rPr>
      <w:rFonts w:ascii="Verdana" w:hAnsi="Verdana" w:eastAsia="Verdana" w:cs="Verdana"/>
      <w:b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Default" w:customStyle="1">
    <w:name w:val="Default"/>
    <w:basedOn w:val="Standard"/>
    <w:qFormat/>
    <w:pPr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false"/>
      <w:spacing w:lineRule="auto" w:line="240" w:before="100" w:after="119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western" w:customStyle="1">
    <w:name w:val="corpo-de-texto-recuado-western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jk" w:customStyle="1">
    <w:name w:val="corpo-de-texto-recuado-cjk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tl" w:customStyle="1">
    <w:name w:val="corpo-de-texto-recuado-ctl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dfootnotewestern" w:customStyle="1">
    <w:name w:val="sdfootnote-western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jk" w:customStyle="1">
    <w:name w:val="sdfootnote-cjk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tl" w:customStyle="1">
    <w:name w:val="sdfootnote-ctl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recuadowestern1" w:customStyle="1">
    <w:name w:val="corpo-de-texto-recuado-western1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WWNormalWeb" w:customStyle="1">
    <w:name w:val="WW-Normal (Web)"/>
    <w:basedOn w:val="Standard"/>
    <w:qFormat/>
    <w:pPr>
      <w:spacing w:lineRule="auto" w:line="240" w:before="100" w:after="100"/>
      <w:textAlignment w:val="auto"/>
    </w:pPr>
    <w:rPr>
      <w:rFonts w:ascii="Times New Roman" w:hAnsi="Times New Roman" w:eastAsia="SimSun" w:cs="Times New Roman"/>
      <w:sz w:val="24"/>
      <w:szCs w:val="24"/>
    </w:rPr>
  </w:style>
  <w:style w:type="paragraph" w:styleId="PargrafodaLista1" w:customStyle="1">
    <w:name w:val="Parágrafo da Lista1"/>
    <w:basedOn w:val="Standard"/>
    <w:qFormat/>
    <w:pPr>
      <w:spacing w:lineRule="auto" w:line="240"/>
      <w:ind w:left="720" w:hanging="0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Textoembloco2" w:customStyle="1">
    <w:name w:val="Texto em bloco2"/>
    <w:basedOn w:val="Standard"/>
    <w:qFormat/>
    <w:pPr>
      <w:ind w:left="284" w:right="312" w:hanging="0"/>
    </w:pPr>
    <w:rPr>
      <w:rFonts w:cs="Arial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n-US" w:eastAsia="zh-CN" w:bidi="hi-IN"/>
    </w:rPr>
  </w:style>
  <w:style w:type="paragraph" w:styleId="Textosimples" w:customStyle="1">
    <w:name w:val="Texto simples"/>
    <w:basedOn w:val="Standard"/>
    <w:next w:val="Standard"/>
    <w:qFormat/>
    <w:pPr>
      <w:suppressAutoHyphens w:val="false"/>
    </w:pPr>
    <w:rPr>
      <w:sz w:val="24"/>
    </w:rPr>
  </w:style>
  <w:style w:type="paragraph" w:styleId="BodyText21" w:customStyle="1">
    <w:name w:val="Body Text 21"/>
    <w:basedOn w:val="Standard"/>
    <w:qFormat/>
    <w:pPr>
      <w:jc w:val="both"/>
    </w:pPr>
    <w:rPr>
      <w:rFonts w:eastAsia="Arial" w:cs="Arial"/>
    </w:rPr>
  </w:style>
  <w:style w:type="paragraph" w:styleId="TableParagraph" w:customStyle="1">
    <w:name w:val="Table Paragraph"/>
    <w:basedOn w:val="Standard"/>
    <w:qFormat/>
    <w:pPr>
      <w:widowControl w:val="false"/>
      <w:suppressAutoHyphens w:val="false"/>
    </w:pPr>
    <w:rPr>
      <w:rFonts w:ascii="Times New Roman" w:hAnsi="Times New Roman" w:eastAsia="Times New Roman" w:cs="Times New Roman"/>
      <w:sz w:val="24"/>
    </w:rPr>
  </w:style>
  <w:style w:type="paragraph" w:styleId="Textodecomentrio1" w:customStyle="1">
    <w:name w:val="Texto de comentário1"/>
    <w:basedOn w:val="Standard"/>
    <w:qFormat/>
    <w:pPr/>
    <w:rPr/>
  </w:style>
  <w:style w:type="paragraph" w:styleId="PlainText">
    <w:name w:val="Plain Text"/>
    <w:basedOn w:val="Standard"/>
    <w:next w:val="Standard"/>
    <w:qFormat/>
    <w:pPr>
      <w:suppressAutoHyphens w:val="false"/>
    </w:pPr>
    <w:rPr>
      <w:sz w:val="24"/>
    </w:rPr>
  </w:style>
  <w:style w:type="paragraph" w:styleId="BlockText">
    <w:name w:val="Block Text"/>
    <w:basedOn w:val="Standard"/>
    <w:qFormat/>
    <w:pPr/>
    <w:rPr>
      <w:sz w:val="24"/>
    </w:rPr>
  </w:style>
  <w:style w:type="paragraph" w:styleId="BodyText2">
    <w:name w:val="Body Text 2"/>
    <w:basedOn w:val="Standard"/>
    <w:qFormat/>
    <w:pPr>
      <w:jc w:val="both"/>
    </w:pPr>
    <w:rPr>
      <w:color w:val="0000FF"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ind w:left="284" w:right="312" w:hanging="0"/>
      <w:jc w:val="center"/>
    </w:pPr>
    <w:rPr>
      <w:rFonts w:ascii="Myriad Pro" w:hAnsi="Myriad Pro" w:eastAsia="Microsoft YaHei" w:cs="Arial"/>
      <w:sz w:val="24"/>
      <w:szCs w:val="28"/>
    </w:rPr>
  </w:style>
  <w:style w:type="paragraph" w:styleId="WWLegenda" w:customStyle="1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2" w:customStyle="1">
    <w:name w:val="Corpo de texto 22"/>
    <w:basedOn w:val="Standard"/>
    <w:qFormat/>
    <w:pPr>
      <w:jc w:val="both"/>
    </w:pPr>
    <w:rPr/>
  </w:style>
  <w:style w:type="paragraph" w:styleId="Recuodecorpodetexto21" w:customStyle="1">
    <w:name w:val="Recuo de corpo de texto 21"/>
    <w:basedOn w:val="Standard"/>
    <w:qFormat/>
    <w:pPr>
      <w:ind w:firstLine="2835"/>
      <w:jc w:val="both"/>
    </w:pPr>
    <w:rPr/>
  </w:style>
  <w:style w:type="paragraph" w:styleId="BodyText3">
    <w:name w:val="Body Text 3"/>
    <w:basedOn w:val="Standard"/>
    <w:qFormat/>
    <w:pPr>
      <w:jc w:val="both"/>
    </w:pPr>
    <w:rPr>
      <w:sz w:val="24"/>
    </w:rPr>
  </w:style>
  <w:style w:type="paragraph" w:styleId="WWRecuodecorpodetexto2" w:customStyle="1">
    <w:name w:val="WW-Recuo de corpo de texto 2"/>
    <w:basedOn w:val="Standard"/>
    <w:qFormat/>
    <w:pPr>
      <w:spacing w:lineRule="auto" w:line="480"/>
      <w:ind w:firstLine="709"/>
      <w:jc w:val="both"/>
    </w:pPr>
    <w:rPr>
      <w:rFonts w:ascii="Tahoma" w:hAnsi="Tahoma" w:eastAsia="Tahoma" w:cs="Arial Unicode MS"/>
      <w:sz w:val="24"/>
    </w:rPr>
  </w:style>
  <w:style w:type="paragraph" w:styleId="BodyTextIndent21" w:customStyle="1">
    <w:name w:val="Body Text Indent 21"/>
    <w:basedOn w:val="Standard"/>
    <w:qFormat/>
    <w:pPr>
      <w:jc w:val="both"/>
    </w:pPr>
    <w:rPr>
      <w:color w:val="000000"/>
    </w:rPr>
  </w:style>
  <w:style w:type="paragraph" w:styleId="Recuodecorpodetexto22" w:customStyle="1">
    <w:name w:val="Recuo de corpo de texto 22"/>
    <w:basedOn w:val="Standard"/>
    <w:qFormat/>
    <w:pPr>
      <w:jc w:val="both"/>
    </w:pPr>
    <w:rPr>
      <w:color w:val="000000"/>
    </w:rPr>
  </w:style>
  <w:style w:type="paragraph" w:styleId="Recuodecorpodetexto32" w:customStyle="1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DocumentMap">
    <w:name w:val="Document Map"/>
    <w:basedOn w:val="Standard"/>
    <w:qFormat/>
    <w:pPr/>
    <w:rPr>
      <w:rFonts w:ascii="Tahoma" w:hAnsi="Tahoma" w:eastAsia="Tahoma" w:cs="Courier New"/>
    </w:rPr>
  </w:style>
  <w:style w:type="paragraph" w:styleId="WWTtulo" w:customStyle="1">
    <w:name w:val="WW-Título"/>
    <w:basedOn w:val="Ttulododocumento"/>
    <w:qFormat/>
    <w:pPr/>
    <w:rPr>
      <w:b/>
      <w:bCs/>
      <w:sz w:val="36"/>
      <w:szCs w:val="36"/>
    </w:rPr>
  </w:style>
  <w:style w:type="paragraph" w:styleId="Corpodetexto211" w:customStyle="1">
    <w:name w:val="Corpo de texto 211"/>
    <w:basedOn w:val="Standard"/>
    <w:qFormat/>
    <w:pPr>
      <w:jc w:val="both"/>
    </w:pPr>
    <w:rPr>
      <w:sz w:val="16"/>
    </w:rPr>
  </w:style>
  <w:style w:type="paragraph" w:styleId="Textoembloco1" w:customStyle="1">
    <w:name w:val="Texto em bloco1"/>
    <w:basedOn w:val="Standard"/>
    <w:qFormat/>
    <w:pPr>
      <w:jc w:val="both"/>
    </w:pPr>
    <w:rPr/>
  </w:style>
  <w:style w:type="paragraph" w:styleId="BodyTextIndent2">
    <w:name w:val="Body Text Indent 2"/>
    <w:basedOn w:val="Standard"/>
    <w:qFormat/>
    <w:pPr>
      <w:ind w:left="426" w:hanging="0"/>
      <w:jc w:val="both"/>
    </w:pPr>
    <w:rPr>
      <w:color w:val="FF0000"/>
    </w:rPr>
  </w:style>
  <w:style w:type="paragraph" w:styleId="BodyTextIndent3">
    <w:name w:val="Body Text Indent 3"/>
    <w:basedOn w:val="Standard"/>
    <w:qFormat/>
    <w:pPr>
      <w:ind w:left="426" w:hanging="0"/>
      <w:jc w:val="both"/>
    </w:pPr>
    <w:rPr>
      <w:color w:val="008000"/>
    </w:rPr>
  </w:style>
  <w:style w:type="paragraph" w:styleId="TabelaEspecificao" w:customStyle="1">
    <w:name w:val="Tabela_Especificação"/>
    <w:qFormat/>
    <w:pPr>
      <w:widowControl/>
      <w:tabs>
        <w:tab w:val="left" w:pos="198" w:leader="none"/>
      </w:tabs>
      <w:suppressAutoHyphens w:val="true"/>
      <w:bidi w:val="0"/>
      <w:spacing w:before="6" w:after="28"/>
      <w:ind w:left="198" w:hanging="198"/>
      <w:jc w:val="both"/>
    </w:pPr>
    <w:rPr>
      <w:rFonts w:ascii="Arial" w:hAnsi="Arial" w:eastAsia="Arial Unicode MS" w:cs="Arial"/>
      <w:color w:val="00000A"/>
      <w:kern w:val="2"/>
      <w:sz w:val="18"/>
      <w:szCs w:val="20"/>
      <w:lang w:val="pt-BR" w:eastAsia="zh-CN" w:bidi="ar-SA"/>
    </w:rPr>
  </w:style>
  <w:style w:type="paragraph" w:styleId="WWCabealho" w:customStyle="1">
    <w:name w:val="WW-Cabeçalho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WWRodap" w:customStyle="1">
    <w:name w:val="WW-Rodapé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2" w:customStyle="1">
    <w:name w:val="WW_OutlineListStyle_2"/>
    <w:qFormat/>
  </w:style>
  <w:style w:type="numbering" w:styleId="WWOutlineListStyle1" w:customStyle="1">
    <w:name w:val="WW_OutlineListStyle_1"/>
    <w:qFormat/>
  </w:style>
  <w:style w:type="numbering" w:styleId="WWOutlineListStyle" w:customStyle="1">
    <w:name w:val="WW_OutlineListStyle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LibreOffice/5.4.5.1$Windows_X86_64 LibreOffice_project/79c9829dd5d8054ec39a82dc51cd9eff340dbee8</Application>
  <Pages>3</Pages>
  <Words>954</Words>
  <Characters>5610</Characters>
  <CharactersWithSpaces>6388</CharactersWithSpaces>
  <Paragraphs>181</Paragraphs>
  <Company>Procuradoria Geral do Estado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2020-01-09T16:59:00Z</dcterms:created>
  <dc:creator>Maria Carmen Carneiro de Melo Albanske</dc:creator>
  <dc:description/>
  <dc:language>pt-BR</dc:language>
  <cp:lastModifiedBy/>
  <cp:lastPrinted>2019-11-06T21:27:00Z</cp:lastPrinted>
  <dcterms:modified xsi:type="dcterms:W3CDTF">2020-01-09T14:18:48Z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